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1004F">
      <w:pPr>
        <w:pStyle w:val="1"/>
        <w:rPr>
          <w:rFonts w:eastAsia="Times New Roman"/>
        </w:rPr>
      </w:pPr>
      <w:r>
        <w:rPr>
          <w:rFonts w:eastAsia="Times New Roman"/>
        </w:rPr>
        <w:t>Книга регистрации уставов (рекомендуемый образец)</w:t>
      </w:r>
    </w:p>
    <w:p w:rsidR="00000000" w:rsidRDefault="00B100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004F">
      <w:pPr>
        <w:pStyle w:val="right"/>
      </w:pPr>
      <w:r>
        <w:t xml:space="preserve">Приложение N 1 </w:t>
      </w:r>
      <w:r>
        <w:br/>
        <w:t xml:space="preserve">к Рекомендациям </w:t>
      </w:r>
      <w:r>
        <w:br/>
        <w:t xml:space="preserve">по проведению государственной регистрации </w:t>
      </w:r>
      <w:r>
        <w:br/>
        <w:t xml:space="preserve">уставов муниципальных образований, </w:t>
      </w:r>
      <w:r>
        <w:br/>
        <w:t xml:space="preserve">муниципальных правовых актов о внесении </w:t>
      </w:r>
      <w:r>
        <w:br/>
      </w:r>
      <w:r>
        <w:t>изменений в уставы муниципальных образований</w:t>
      </w:r>
    </w:p>
    <w:p w:rsidR="00000000" w:rsidRDefault="00B100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004F">
      <w:pPr>
        <w:pStyle w:val="right"/>
      </w:pPr>
      <w:r>
        <w:t>рекомендуемый образец</w:t>
      </w:r>
    </w:p>
    <w:p w:rsidR="00000000" w:rsidRDefault="00B100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004F">
      <w:pPr>
        <w:pStyle w:val="3"/>
        <w:rPr>
          <w:rFonts w:eastAsia="Times New Roman"/>
        </w:rPr>
      </w:pPr>
      <w:r>
        <w:rPr>
          <w:rFonts w:eastAsia="Times New Roman"/>
        </w:rPr>
        <w:t>Книга регистрации уставов</w:t>
      </w:r>
    </w:p>
    <w:p w:rsidR="00000000" w:rsidRDefault="00B1004F">
      <w:pPr>
        <w:pStyle w:val="3"/>
        <w:rPr>
          <w:rFonts w:eastAsia="Times New Roman"/>
        </w:rPr>
      </w:pPr>
      <w:r>
        <w:rPr>
          <w:rFonts w:eastAsia="Times New Roman"/>
        </w:rPr>
        <w:t>(левая сторона)</w:t>
      </w:r>
    </w:p>
    <w:p w:rsidR="00000000" w:rsidRDefault="00B1004F">
      <w:pPr>
        <w:pStyle w:val="HTML"/>
      </w:pPr>
      <w:r>
        <w:t>---------------------------------------------------------------------------</w:t>
      </w:r>
    </w:p>
    <w:p w:rsidR="00000000" w:rsidRDefault="00B1004F">
      <w:pPr>
        <w:pStyle w:val="HTML"/>
      </w:pPr>
      <w:r>
        <w:t>¦  Порядковый  ¦ Входящий номер и дата ¦ Наименование ¦    Поступивши</w:t>
      </w:r>
      <w:r>
        <w:t>е    ¦</w:t>
      </w:r>
    </w:p>
    <w:p w:rsidR="00000000" w:rsidRDefault="00B1004F">
      <w:pPr>
        <w:pStyle w:val="HTML"/>
      </w:pPr>
      <w:r>
        <w:t>¦    номер     ¦        приема         ¦  устава или  ¦     документы     ¦</w:t>
      </w:r>
    </w:p>
    <w:p w:rsidR="00000000" w:rsidRDefault="00B1004F">
      <w:pPr>
        <w:pStyle w:val="HTML"/>
      </w:pPr>
      <w:r>
        <w:t>¦              ¦                       ¦муниципального¦                   ¦</w:t>
      </w:r>
    </w:p>
    <w:p w:rsidR="00000000" w:rsidRDefault="00B1004F">
      <w:pPr>
        <w:pStyle w:val="HTML"/>
      </w:pPr>
      <w:r>
        <w:t>¦              ¦                       ¦правового акта¦                   ¦</w:t>
      </w:r>
    </w:p>
    <w:p w:rsidR="00000000" w:rsidRDefault="00B1004F">
      <w:pPr>
        <w:pStyle w:val="HTML"/>
      </w:pPr>
      <w:r>
        <w:t>+--------------+-----</w:t>
      </w:r>
      <w:r>
        <w:t>------------------+--------------+-------------------+</w:t>
      </w:r>
    </w:p>
    <w:p w:rsidR="00000000" w:rsidRDefault="00B1004F">
      <w:pPr>
        <w:pStyle w:val="HTML"/>
      </w:pPr>
      <w:r>
        <w:t>¦              ¦                       ¦              ¦                   ¦</w:t>
      </w:r>
    </w:p>
    <w:p w:rsidR="00000000" w:rsidRDefault="00B1004F">
      <w:pPr>
        <w:pStyle w:val="HTML"/>
      </w:pPr>
      <w:r>
        <w:t>+--------------+-----------------------+--------------+-------------------+</w:t>
      </w:r>
    </w:p>
    <w:p w:rsidR="00000000" w:rsidRDefault="00B1004F">
      <w:pPr>
        <w:pStyle w:val="HTML"/>
      </w:pPr>
      <w:r>
        <w:t xml:space="preserve">¦              ¦                       ¦         </w:t>
      </w:r>
      <w:r>
        <w:t xml:space="preserve">     ¦                   ¦</w:t>
      </w:r>
    </w:p>
    <w:p w:rsidR="00000000" w:rsidRDefault="00B1004F">
      <w:pPr>
        <w:pStyle w:val="HTML"/>
      </w:pPr>
      <w:r>
        <w:t>+--------------+-----------------------+--------------+-------------------+</w:t>
      </w:r>
    </w:p>
    <w:p w:rsidR="00000000" w:rsidRDefault="00B1004F">
      <w:pPr>
        <w:pStyle w:val="HTML"/>
      </w:pPr>
      <w:r>
        <w:t>¦              ¦                       ¦              ¦                   ¦</w:t>
      </w:r>
    </w:p>
    <w:p w:rsidR="00000000" w:rsidRDefault="00B1004F">
      <w:pPr>
        <w:pStyle w:val="HTML"/>
      </w:pPr>
      <w:r>
        <w:t>---------------+-----------------------+--------------+--------------------</w:t>
      </w:r>
    </w:p>
    <w:p w:rsidR="00000000" w:rsidRDefault="00B100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004F">
      <w:pPr>
        <w:pStyle w:val="3"/>
        <w:rPr>
          <w:rFonts w:eastAsia="Times New Roman"/>
        </w:rPr>
      </w:pPr>
      <w:r>
        <w:rPr>
          <w:rFonts w:eastAsia="Times New Roman"/>
        </w:rPr>
        <w:t>(правая сторона)</w:t>
      </w:r>
    </w:p>
    <w:p w:rsidR="00000000" w:rsidRDefault="00B1004F">
      <w:pPr>
        <w:pStyle w:val="HTML"/>
      </w:pPr>
      <w:r>
        <w:t>---------------------------------------------------------------------------</w:t>
      </w:r>
    </w:p>
    <w:p w:rsidR="00000000" w:rsidRDefault="00B1004F">
      <w:pPr>
        <w:pStyle w:val="HTML"/>
      </w:pPr>
      <w:r>
        <w:t>¦   Заявитель    ¦     Документы принял      ¦      Принятое решение      ¦</w:t>
      </w:r>
    </w:p>
    <w:p w:rsidR="00000000" w:rsidRDefault="00B1004F">
      <w:pPr>
        <w:pStyle w:val="HTML"/>
      </w:pPr>
      <w:r>
        <w:t>+----------------+---------------------------+----------------------------+</w:t>
      </w:r>
    </w:p>
    <w:p w:rsidR="00000000" w:rsidRDefault="00B1004F">
      <w:pPr>
        <w:pStyle w:val="HTML"/>
      </w:pPr>
      <w:r>
        <w:t xml:space="preserve">¦          </w:t>
      </w:r>
      <w:r>
        <w:t xml:space="preserve">      ¦                           ¦                            ¦</w:t>
      </w:r>
    </w:p>
    <w:p w:rsidR="00000000" w:rsidRDefault="00B1004F">
      <w:pPr>
        <w:pStyle w:val="HTML"/>
      </w:pPr>
      <w:r>
        <w:t>+----------------+---------------------------+----------------------------+</w:t>
      </w:r>
    </w:p>
    <w:p w:rsidR="00000000" w:rsidRDefault="00B1004F">
      <w:pPr>
        <w:pStyle w:val="HTML"/>
      </w:pPr>
      <w:r>
        <w:t>¦                ¦                           ¦                            ¦</w:t>
      </w:r>
    </w:p>
    <w:p w:rsidR="00000000" w:rsidRDefault="00B1004F">
      <w:pPr>
        <w:pStyle w:val="HTML"/>
      </w:pPr>
      <w:r>
        <w:t>+----------------+---------------------------+----------------------------+</w:t>
      </w:r>
    </w:p>
    <w:p w:rsidR="00000000" w:rsidRDefault="00B1004F">
      <w:pPr>
        <w:pStyle w:val="HTML"/>
      </w:pPr>
      <w:r>
        <w:t>¦                ¦                           ¦                            ¦</w:t>
      </w:r>
    </w:p>
    <w:p w:rsidR="00000000" w:rsidRDefault="00B1004F">
      <w:pPr>
        <w:pStyle w:val="HTML"/>
      </w:pPr>
      <w:r>
        <w:t>-----------------+---------------------------+-----------------------------</w:t>
      </w:r>
    </w:p>
    <w:p w:rsidR="00000000" w:rsidRDefault="00B100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004F">
      <w:pPr>
        <w:pStyle w:val="3"/>
        <w:rPr>
          <w:rFonts w:eastAsia="Times New Roman"/>
        </w:rPr>
      </w:pPr>
      <w:r>
        <w:rPr>
          <w:rFonts w:eastAsia="Times New Roman"/>
        </w:rPr>
        <w:t>Ведение Книги регистрации у</w:t>
      </w:r>
      <w:r>
        <w:rPr>
          <w:rFonts w:eastAsia="Times New Roman"/>
        </w:rPr>
        <w:t>ставов</w:t>
      </w:r>
    </w:p>
    <w:p w:rsidR="00000000" w:rsidRDefault="00B1004F">
      <w:pPr>
        <w:pStyle w:val="just"/>
      </w:pPr>
      <w:r>
        <w:t>В графе "Порядковый номер" проставляется соответствующий порядковый номер (1, 2, 3 и т.д.).</w:t>
      </w:r>
    </w:p>
    <w:p w:rsidR="00000000" w:rsidRDefault="00B1004F">
      <w:pPr>
        <w:pStyle w:val="just"/>
      </w:pPr>
      <w:r>
        <w:lastRenderedPageBreak/>
        <w:t>В графе "Входящий номер и дата приема" проставляется номер и дата, которые содержатся в журнале учета входящей корреспонденции территориального органа.</w:t>
      </w:r>
    </w:p>
    <w:p w:rsidR="00000000" w:rsidRDefault="00B1004F">
      <w:pPr>
        <w:pStyle w:val="just"/>
      </w:pPr>
      <w:r>
        <w:t>В гра</w:t>
      </w:r>
      <w:r>
        <w:t>фе "Наименование устава или муниципального правового акта" проставляется наименование названных муниципальных актов с реквизитами (для упрощения перечисления поступивших документов).</w:t>
      </w:r>
    </w:p>
    <w:p w:rsidR="00000000" w:rsidRDefault="00B1004F">
      <w:pPr>
        <w:pStyle w:val="just"/>
      </w:pPr>
      <w:r>
        <w:t>В графе "Поступившие документы" указывается перечень поступивших документ</w:t>
      </w:r>
      <w:r>
        <w:t>ов:</w:t>
      </w:r>
    </w:p>
    <w:p w:rsidR="00000000" w:rsidRDefault="00B1004F">
      <w:pPr>
        <w:pStyle w:val="just"/>
      </w:pPr>
      <w:r>
        <w:t>1. Устав или муниципальный правовой акт;</w:t>
      </w:r>
    </w:p>
    <w:p w:rsidR="00000000" w:rsidRDefault="00B1004F">
      <w:pPr>
        <w:pStyle w:val="just"/>
      </w:pPr>
      <w:r>
        <w:t>2. Протокол решения Совета депутатов о принятии Устава или муниципального правового акта и т.д.</w:t>
      </w:r>
    </w:p>
    <w:p w:rsidR="00000000" w:rsidRDefault="00B1004F">
      <w:pPr>
        <w:pStyle w:val="just"/>
      </w:pPr>
      <w:r>
        <w:t>В графе "Заявитель" указываются следующие данные.</w:t>
      </w:r>
    </w:p>
    <w:p w:rsidR="00000000" w:rsidRDefault="00B1004F">
      <w:pPr>
        <w:pStyle w:val="just"/>
      </w:pPr>
      <w:r>
        <w:t>В случае предоставления документов главой муниципального образова</w:t>
      </w:r>
      <w:r>
        <w:t>ния указываются фамилия, инициалы главы муниципального образования.</w:t>
      </w:r>
    </w:p>
    <w:p w:rsidR="00000000" w:rsidRDefault="00B1004F">
      <w:pPr>
        <w:pStyle w:val="just"/>
      </w:pPr>
      <w:r>
        <w:t>В случае получения документов почтовой связью указывается фамилия, инициалы главы муниципального образования, номер и дата уведомления заказного письма о получении документов или дата полу</w:t>
      </w:r>
      <w:r>
        <w:t>чения простого письма.</w:t>
      </w:r>
    </w:p>
    <w:p w:rsidR="00000000" w:rsidRDefault="00B1004F">
      <w:pPr>
        <w:pStyle w:val="just"/>
      </w:pPr>
      <w:r>
        <w:t>В графе "Документы принял" указываются фамилия и инициалы государственного служащего, ответственного за ведение Книги регистрации уставов.</w:t>
      </w:r>
    </w:p>
    <w:p w:rsidR="00000000" w:rsidRDefault="00B1004F">
      <w:pPr>
        <w:pStyle w:val="just"/>
      </w:pPr>
      <w:r>
        <w:t>В графе "Принятое решение" указывается следующее: при осуществлении государственной регистраци</w:t>
      </w:r>
      <w:r>
        <w:t>и - "зарегистрировано", при отказе в государственной регистрации - "отказ в государственной регистрации", при отказе в рассмотрении - "возврат документов".</w:t>
      </w:r>
    </w:p>
    <w:p w:rsidR="00000000" w:rsidRDefault="00B1004F">
      <w:pPr>
        <w:pStyle w:val="just"/>
      </w:pPr>
      <w:r>
        <w:t>В данной графе также указывается дата государственной регистрации и дата заключения об отказе в госу</w:t>
      </w:r>
      <w:r>
        <w:t>дарственной регистрации или возврата документов.</w:t>
      </w:r>
    </w:p>
    <w:p w:rsidR="00000000" w:rsidRDefault="00B100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004F">
      <w:pPr>
        <w:pStyle w:val="right"/>
      </w:pPr>
      <w:r>
        <w:t>Источник - Приказ Минюста России от 31.05.2012 № 88</w:t>
      </w:r>
    </w:p>
    <w:p w:rsidR="00000000" w:rsidRDefault="00B1004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https://порядокправа.рф/obrazecy/kniga_registracii_ustavov_rekomenduemyj_obrazec.htm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004F"/>
    <w:rsid w:val="00B100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55B5AD8-5002-4EF5-9572-C5AE2795C9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niga_registracii_ustavov_rekomenduemyj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580</Words>
  <Characters>3309</Characters>
  <Application>Microsoft Office Word</Application>
  <DocSecurity>0</DocSecurity>
  <Lines>27</Lines>
  <Paragraphs>7</Paragraphs>
  <ScaleCrop>false</ScaleCrop>
  <Company/>
  <LinksUpToDate>false</LinksUpToDate>
  <CharactersWithSpaces>3882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регистрации уставов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2022-08-09T18:28:00Z</dcterms:created>
  <dcterms:modified xsi:type="dcterms:W3CDTF">2022-08-09T18:28:00Z</dcterms:modified>
</cp:coreProperties>
</file>