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54E3">
      <w:pPr>
        <w:pStyle w:val="1"/>
        <w:rPr>
          <w:rFonts w:eastAsia="Times New Roman"/>
        </w:rPr>
      </w:pPr>
      <w:r>
        <w:rPr>
          <w:rFonts w:eastAsia="Times New Roman"/>
        </w:rPr>
        <w:t>Книга поступлений на постоянное хранение (для художественных музеев)</w:t>
      </w:r>
    </w:p>
    <w:p w:rsidR="00000000" w:rsidRDefault="007D54E3">
      <w:pPr>
        <w:pStyle w:val="right"/>
      </w:pPr>
      <w:r>
        <w:t>Приложение N 9б к Инструкции по учету и хранению музейных ценностей, находящихся в государственных музеях СССР</w:t>
      </w:r>
    </w:p>
    <w:p w:rsidR="00000000" w:rsidRDefault="007D54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4E3">
      <w:pPr>
        <w:pStyle w:val="3"/>
        <w:rPr>
          <w:rFonts w:eastAsia="Times New Roman"/>
        </w:rPr>
      </w:pPr>
      <w:r>
        <w:rPr>
          <w:rFonts w:eastAsia="Times New Roman"/>
        </w:rPr>
        <w:t xml:space="preserve">КНИГА ПОСТУПЛЕНИЙ НА </w:t>
      </w:r>
      <w:r>
        <w:rPr>
          <w:rFonts w:eastAsia="Times New Roman"/>
        </w:rPr>
        <w:t>ПОСТОЯННОЕ ХРАНЕНИЕ (ДЛЯ ХУДОЖЕСТВЕННЫХ МУЗЕЕВ)</w:t>
      </w:r>
    </w:p>
    <w:p w:rsidR="00000000" w:rsidRDefault="007D54E3">
      <w:pPr>
        <w:pStyle w:val="HTML"/>
      </w:pPr>
      <w:r>
        <w:t>------------------------------------------------------------------------------------------------</w:t>
      </w:r>
    </w:p>
    <w:p w:rsidR="00000000" w:rsidRDefault="007D54E3">
      <w:pPr>
        <w:pStyle w:val="HTML"/>
      </w:pPr>
      <w:r>
        <w:t>¦ N ¦ Дата ¦ Автор ¦Наиме-   ¦Сох- ¦Мате-¦ Размер, ¦Время,    ¦Цена,  ¦Куда   ¦Инв.¦Коли- ¦При-¦</w:t>
      </w:r>
    </w:p>
    <w:p w:rsidR="00000000" w:rsidRDefault="007D54E3">
      <w:pPr>
        <w:pStyle w:val="HTML"/>
      </w:pPr>
      <w:r>
        <w:t>¦п/п¦записи¦(ш</w:t>
      </w:r>
      <w:r>
        <w:t>кола,¦нование, ¦ран- ¦риал ¦вес (для ¦способ и  ¦если   ¦предмет¦ N  ¦чество¦ме- ¦</w:t>
      </w:r>
    </w:p>
    <w:p w:rsidR="00000000" w:rsidRDefault="007D54E3">
      <w:pPr>
        <w:pStyle w:val="HTML"/>
      </w:pPr>
      <w:r>
        <w:t>¦   ¦      ¦эпоха) ¦краткое  ¦ность¦и те-¦  драг.  ¦источник  ¦предмет¦передан¦    ¦пред- ¦ча- ¦</w:t>
      </w:r>
    </w:p>
    <w:p w:rsidR="00000000" w:rsidRDefault="007D54E3">
      <w:pPr>
        <w:pStyle w:val="HTML"/>
      </w:pPr>
      <w:r>
        <w:t>¦   ¦      ¦       ¦описание ¦     ¦хника¦металлов ¦поступле- ¦приоб- ¦с рас</w:t>
      </w:r>
      <w:r>
        <w:t>- ¦    ¦метов ¦ние ¦</w:t>
      </w:r>
    </w:p>
    <w:p w:rsidR="00000000" w:rsidRDefault="007D54E3">
      <w:pPr>
        <w:pStyle w:val="HTML"/>
      </w:pPr>
      <w:r>
        <w:t>¦   ¦      ¦       ¦предмета ¦     ¦     ¦и камней)¦ния, про- ¦ретен  ¦пиской ¦    ¦      ¦    ¦</w:t>
      </w:r>
    </w:p>
    <w:p w:rsidR="00000000" w:rsidRDefault="007D54E3">
      <w:pPr>
        <w:pStyle w:val="HTML"/>
      </w:pPr>
      <w:r>
        <w:t>¦   ¦      ¦       ¦(подписи,¦     ¦     ¦         ¦исхождение¦       ¦получи-¦    ¦      ¦    ¦</w:t>
      </w:r>
    </w:p>
    <w:p w:rsidR="00000000" w:rsidRDefault="007D54E3">
      <w:pPr>
        <w:pStyle w:val="HTML"/>
      </w:pPr>
      <w:r>
        <w:t xml:space="preserve">¦   ¦      ¦       ¦даты     ¦     ¦     </w:t>
      </w:r>
      <w:r>
        <w:t>¦         ¦предмета, ¦       ¦вшего  ¦    ¦      ¦    ¦</w:t>
      </w:r>
    </w:p>
    <w:p w:rsidR="00000000" w:rsidRDefault="007D54E3">
      <w:pPr>
        <w:pStyle w:val="HTML"/>
      </w:pPr>
      <w:r>
        <w:t>¦   ¦      ¦       ¦и т.д.)  ¦     ¦     ¦         ¦акты экс- ¦       ¦       ¦    ¦      ¦    ¦</w:t>
      </w:r>
    </w:p>
    <w:p w:rsidR="00000000" w:rsidRDefault="007D54E3">
      <w:pPr>
        <w:pStyle w:val="HTML"/>
      </w:pPr>
      <w:r>
        <w:t>¦   ¦      ¦       ¦         ¦     ¦     ¦         ¦пертизы и ¦       ¦       ¦    ¦      ¦    ¦</w:t>
      </w:r>
    </w:p>
    <w:p w:rsidR="00000000" w:rsidRDefault="007D54E3">
      <w:pPr>
        <w:pStyle w:val="HTML"/>
      </w:pPr>
      <w:r>
        <w:t xml:space="preserve">¦   ¦ </w:t>
      </w:r>
      <w:r>
        <w:t xml:space="preserve">     ¦       ¦         ¦     ¦     ¦         ¦сопровож- ¦       ¦       ¦    ¦      ¦    ¦</w:t>
      </w:r>
    </w:p>
    <w:p w:rsidR="00000000" w:rsidRDefault="007D54E3">
      <w:pPr>
        <w:pStyle w:val="HTML"/>
      </w:pPr>
      <w:r>
        <w:t>¦   ¦      ¦       ¦         ¦     ¦     ¦         ¦дающие до-¦       ¦       ¦    ¦      ¦    ¦</w:t>
      </w:r>
    </w:p>
    <w:p w:rsidR="00000000" w:rsidRDefault="007D54E3">
      <w:pPr>
        <w:pStyle w:val="HTML"/>
      </w:pPr>
      <w:r>
        <w:t xml:space="preserve">¦   ¦      ¦       ¦         ¦     ¦     ¦         ¦кументы   ¦     </w:t>
      </w:r>
      <w:r>
        <w:t xml:space="preserve">  ¦       ¦    ¦      ¦    ¦</w:t>
      </w:r>
    </w:p>
    <w:p w:rsidR="00000000" w:rsidRDefault="007D54E3">
      <w:pPr>
        <w:pStyle w:val="HTML"/>
      </w:pPr>
      <w:r>
        <w:t>+---+------+-------+---------+-----+-----+---------+----------+-------+-------+----+------+----+</w:t>
      </w:r>
    </w:p>
    <w:p w:rsidR="00000000" w:rsidRDefault="007D54E3">
      <w:pPr>
        <w:pStyle w:val="HTML"/>
      </w:pPr>
      <w:r>
        <w:t>¦ 1 ¦   2  ¦   3   ¦    4    ¦  5  ¦  6  ¦    7    ¦    8     ¦   9   ¦   10  ¦ 11 ¦  12  ¦ 13 ¦</w:t>
      </w:r>
    </w:p>
    <w:p w:rsidR="00000000" w:rsidRDefault="007D54E3">
      <w:pPr>
        <w:pStyle w:val="HTML"/>
      </w:pPr>
      <w:r>
        <w:t>+---+------+-------+---------+---</w:t>
      </w:r>
      <w:r>
        <w:t>--+-----+---------+----------+-------+-------+----+------+----+</w:t>
      </w:r>
    </w:p>
    <w:p w:rsidR="00000000" w:rsidRDefault="007D54E3">
      <w:pPr>
        <w:pStyle w:val="HTML"/>
      </w:pPr>
      <w:r>
        <w:t>¦   ¦      ¦       ¦         ¦     ¦     ¦         ¦          ¦       ¦       ¦    ¦      ¦    ¦</w:t>
      </w:r>
    </w:p>
    <w:p w:rsidR="00000000" w:rsidRDefault="007D54E3">
      <w:pPr>
        <w:pStyle w:val="HTML"/>
      </w:pPr>
      <w:r>
        <w:t>----+------+-------+---------+-----+-----+---------+----------+-------+-------+----+------+----</w:t>
      </w:r>
      <w:r>
        <w:t>-</w:t>
      </w:r>
    </w:p>
    <w:p w:rsidR="00000000" w:rsidRDefault="007D54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4E3">
      <w:pPr>
        <w:pStyle w:val="right"/>
      </w:pPr>
      <w:r>
        <w:t>Источник - Приказ Минкультуры СССР от 17.07.1985 № 290</w:t>
      </w:r>
    </w:p>
    <w:p w:rsidR="00000000" w:rsidRDefault="007D54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https://порядокправа.рф/obrazecy/kniga_postuplenij_na_postoyannoe_xranenie_dlya_xudozhestvennyx_muzeev.htm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4E3"/>
    <w:rsid w:val="007D5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F65C5E-4AF9-4BF2-9241-2AA82941B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postuplenij_na_postoyannoe_xranenie_dlya_xudozhestvennyx_muzee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2034</Characters>
  <Application>Microsoft Office Word</Application>
  <DocSecurity>0</DocSecurity>
  <Lines>16</Lines>
  <Paragraphs>4</Paragraphs>
  <ScaleCrop>false</ScaleCrop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поступлений на постоянное хранение (для художественных музеев)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2022-08-09T18:21:00Z</dcterms:created>
  <dcterms:modified xsi:type="dcterms:W3CDTF">2022-08-09T18:21:00Z</dcterms:modified>
</cp:coreProperties>
</file>