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3B22F8">
      <w:pPr>
        <w:pStyle w:val="1"/>
        <w:rPr>
          <w:rFonts w:eastAsia="Times New Roman"/>
        </w:rPr>
      </w:pPr>
      <w:r>
        <w:rPr>
          <w:rFonts w:eastAsia="Times New Roman"/>
        </w:rPr>
        <w:t xml:space="preserve">Карточка подтверждающих документов (КПД), содержащая сведения, подтверждающие выполнение </w:t>
      </w:r>
      <w:r>
        <w:rPr>
          <w:rFonts w:eastAsia="Times New Roman"/>
        </w:rPr>
        <w:t>условий, предусмотренных внешнеторговым договором (контрактом), поступления экспортной выручки или ввоза товаров при импорте, на основании которого принималось решение об отсутствии состава административного правонарушения</w:t>
      </w:r>
    </w:p>
    <w:p w:rsidR="00000000" w:rsidRDefault="003B22F8">
      <w:pPr>
        <w:pStyle w:val="right"/>
      </w:pPr>
      <w:r>
        <w:t>Приложение N 5 к Методике учета и</w:t>
      </w:r>
      <w:r>
        <w:t xml:space="preserve"> обработки данных реестра электронных учетных документов валютного контроля в целях выявления нарушений актов валютного законодательства Российской Федерации и актов органов валютного регулирования</w:t>
      </w:r>
    </w:p>
    <w:p w:rsidR="00000000" w:rsidRDefault="003B22F8">
      <w:pPr>
        <w:spacing w:after="240"/>
        <w:rPr>
          <w:rFonts w:ascii="Times New Roman" w:eastAsia="Times New Roman" w:hAnsi="Times New Roman"/>
          <w:sz w:val="24"/>
          <w:szCs w:val="24"/>
        </w:rPr>
      </w:pPr>
    </w:p>
    <w:p w:rsidR="00000000" w:rsidRDefault="003B22F8">
      <w:pPr>
        <w:pStyle w:val="3"/>
        <w:rPr>
          <w:rFonts w:eastAsia="Times New Roman"/>
        </w:rPr>
      </w:pPr>
      <w:r>
        <w:rPr>
          <w:rFonts w:eastAsia="Times New Roman"/>
        </w:rPr>
        <w:t>КАРТОЧКА ПОДТВЕРЖДАЮЩИХ ДОКУМЕНТОВ</w:t>
      </w:r>
    </w:p>
    <w:p w:rsidR="00000000" w:rsidRDefault="003B22F8">
      <w:pPr>
        <w:pStyle w:val="HTML"/>
      </w:pPr>
      <w:r>
        <w:t>----------------------</w:t>
      </w:r>
      <w:r>
        <w:t>-----------------------------------------------------</w:t>
      </w:r>
    </w:p>
    <w:p w:rsidR="00000000" w:rsidRDefault="003B22F8">
      <w:pPr>
        <w:pStyle w:val="HTML"/>
      </w:pPr>
      <w:r>
        <w:t>¦-------------------------------------------------------------------------¦</w:t>
      </w:r>
    </w:p>
    <w:p w:rsidR="00000000" w:rsidRDefault="003B22F8">
      <w:pPr>
        <w:pStyle w:val="HTML"/>
      </w:pPr>
      <w:r>
        <w:t>¦¦  N подтверждающего   ¦   Дата   ¦ КВк ¦Сумма (КВк)¦ ! ¦  Сумма в USD  ¦¦</w:t>
      </w:r>
    </w:p>
    <w:p w:rsidR="00000000" w:rsidRDefault="003B22F8">
      <w:pPr>
        <w:pStyle w:val="HTML"/>
      </w:pPr>
      <w:r>
        <w:t xml:space="preserve">¦¦      документа       ¦          ¦     ¦        </w:t>
      </w:r>
      <w:r>
        <w:t xml:space="preserve">   ¦   ¦               ¦¦</w:t>
      </w:r>
    </w:p>
    <w:p w:rsidR="00000000" w:rsidRDefault="003B22F8">
      <w:pPr>
        <w:pStyle w:val="HTML"/>
      </w:pPr>
      <w:r>
        <w:t>¦+----------------------+----------+-----+-----------+---+---------------+¦</w:t>
      </w:r>
    </w:p>
    <w:p w:rsidR="00000000" w:rsidRDefault="003B22F8">
      <w:pPr>
        <w:pStyle w:val="HTML"/>
      </w:pPr>
      <w:r>
        <w:t>¦+----------------------+----------+-----+-----------+---+---------------+¦</w:t>
      </w:r>
    </w:p>
    <w:p w:rsidR="00000000" w:rsidRDefault="003B22F8">
      <w:pPr>
        <w:pStyle w:val="HTML"/>
      </w:pPr>
      <w:r>
        <w:t>¦+----------------------+----------+-----+-----------+---+---------------+¦</w:t>
      </w:r>
    </w:p>
    <w:p w:rsidR="00000000" w:rsidRDefault="003B22F8">
      <w:pPr>
        <w:pStyle w:val="HTML"/>
      </w:pPr>
      <w:r>
        <w:t>¦+</w:t>
      </w:r>
      <w:r>
        <w:t>----------------------+----------+-----+-----------+---+---------------+¦</w:t>
      </w:r>
    </w:p>
    <w:p w:rsidR="00000000" w:rsidRDefault="003B22F8">
      <w:pPr>
        <w:pStyle w:val="HTML"/>
      </w:pPr>
      <w:r>
        <w:t>¦+----------------------+----------+-----+-----------+---+---------------+¦</w:t>
      </w:r>
    </w:p>
    <w:p w:rsidR="00000000" w:rsidRDefault="003B22F8">
      <w:pPr>
        <w:pStyle w:val="HTML"/>
      </w:pPr>
      <w:r>
        <w:t>¦+----------------------+----------+-----+-----------+---+---------------+¦</w:t>
      </w:r>
    </w:p>
    <w:p w:rsidR="00000000" w:rsidRDefault="003B22F8">
      <w:pPr>
        <w:pStyle w:val="HTML"/>
      </w:pPr>
      <w:r>
        <w:t>¦-----------------------+-----</w:t>
      </w:r>
      <w:r>
        <w:t>-----+-----+-----------+---+----------------¦</w:t>
      </w:r>
    </w:p>
    <w:p w:rsidR="00000000" w:rsidRDefault="003B22F8">
      <w:pPr>
        <w:pStyle w:val="HTML"/>
      </w:pPr>
      <w:r>
        <w:t>¦  N подтверждающего документа    Дата документа     Вид подтв. документа ¦</w:t>
      </w:r>
    </w:p>
    <w:p w:rsidR="00000000" w:rsidRDefault="003B22F8">
      <w:pPr>
        <w:pStyle w:val="HTML"/>
      </w:pPr>
      <w:r>
        <w:t>¦-------------------------------  ----------------   -------------        ¦</w:t>
      </w:r>
    </w:p>
    <w:p w:rsidR="00000000" w:rsidRDefault="003B22F8">
      <w:pPr>
        <w:pStyle w:val="HTML"/>
      </w:pPr>
      <w:r>
        <w:t xml:space="preserve">¦¦                             ¦  ¦/  /          ¦   ¦    </w:t>
      </w:r>
      <w:r>
        <w:t xml:space="preserve">       ¦        ¦</w:t>
      </w:r>
    </w:p>
    <w:p w:rsidR="00000000" w:rsidRDefault="003B22F8">
      <w:pPr>
        <w:pStyle w:val="HTML"/>
      </w:pPr>
      <w:r>
        <w:t>¦-------------------------------  ----------------   -------------        ¦</w:t>
      </w:r>
    </w:p>
    <w:p w:rsidR="00000000" w:rsidRDefault="003B22F8">
      <w:pPr>
        <w:pStyle w:val="HTML"/>
      </w:pPr>
      <w:r>
        <w:t>+-------------------------------------------------------------------------+</w:t>
      </w:r>
    </w:p>
    <w:p w:rsidR="00000000" w:rsidRDefault="003B22F8">
      <w:pPr>
        <w:pStyle w:val="HTML"/>
      </w:pPr>
      <w:r>
        <w:t>¦- в валюте контракта    Общая сумма     Распределенная сумма   Остаток   ¦</w:t>
      </w:r>
    </w:p>
    <w:p w:rsidR="00000000" w:rsidRDefault="003B22F8">
      <w:pPr>
        <w:pStyle w:val="HTML"/>
      </w:pPr>
      <w:r>
        <w:t>¦---------</w:t>
      </w:r>
      <w:r>
        <w:t>--          ------------------ -------------------   -----------¦</w:t>
      </w:r>
    </w:p>
    <w:p w:rsidR="00000000" w:rsidRDefault="003B22F8">
      <w:pPr>
        <w:pStyle w:val="HTML"/>
      </w:pPr>
      <w:r>
        <w:t>¦¦         ¦          ¦                ¦ ¦                 ¦   ¦         ¦¦</w:t>
      </w:r>
    </w:p>
    <w:p w:rsidR="00000000" w:rsidRDefault="003B22F8">
      <w:pPr>
        <w:pStyle w:val="HTML"/>
      </w:pPr>
      <w:r>
        <w:t>¦-----------          ------------------ -------------------   -----------¦</w:t>
      </w:r>
    </w:p>
    <w:p w:rsidR="00000000" w:rsidRDefault="003B22F8">
      <w:pPr>
        <w:pStyle w:val="HTML"/>
      </w:pPr>
      <w:r>
        <w:t xml:space="preserve">¦                                     </w:t>
      </w:r>
      <w:r>
        <w:t xml:space="preserve">                                    ¦</w:t>
      </w:r>
    </w:p>
    <w:p w:rsidR="00000000" w:rsidRDefault="003B22F8">
      <w:pPr>
        <w:pStyle w:val="HTML"/>
      </w:pPr>
      <w:r>
        <w:t>¦           --------- ------------------ -------------------   -----------¦</w:t>
      </w:r>
    </w:p>
    <w:p w:rsidR="00000000" w:rsidRDefault="003B22F8">
      <w:pPr>
        <w:pStyle w:val="HTML"/>
      </w:pPr>
      <w:r>
        <w:t>¦ USD [840] ¦       ¦ ¦                ¦ ¦                 ¦   ¦         ¦¦</w:t>
      </w:r>
    </w:p>
    <w:p w:rsidR="00000000" w:rsidRDefault="003B22F8">
      <w:pPr>
        <w:pStyle w:val="HTML"/>
      </w:pPr>
      <w:r>
        <w:t>¦           --------- ------------------ -------------------   ---</w:t>
      </w:r>
      <w:r>
        <w:t>--------¦</w:t>
      </w:r>
    </w:p>
    <w:p w:rsidR="00000000" w:rsidRDefault="003B22F8">
      <w:pPr>
        <w:pStyle w:val="HTML"/>
      </w:pPr>
      <w:r>
        <w:t>¦                                                                         ¦</w:t>
      </w:r>
    </w:p>
    <w:p w:rsidR="00000000" w:rsidRDefault="003B22F8">
      <w:pPr>
        <w:pStyle w:val="HTML"/>
      </w:pPr>
      <w:r>
        <w:t>¦              -----------------------------------------------------------¦</w:t>
      </w:r>
    </w:p>
    <w:p w:rsidR="00000000" w:rsidRDefault="003B22F8">
      <w:pPr>
        <w:pStyle w:val="HTML"/>
      </w:pPr>
      <w:r>
        <w:t>¦  Прим. банка ¦                                                         ¦¦</w:t>
      </w:r>
    </w:p>
    <w:p w:rsidR="00000000" w:rsidRDefault="003B22F8">
      <w:pPr>
        <w:pStyle w:val="HTML"/>
      </w:pPr>
      <w:r>
        <w:t xml:space="preserve">¦              </w:t>
      </w:r>
      <w:r>
        <w:t>+---------------------------------------------------------+¦</w:t>
      </w:r>
    </w:p>
    <w:p w:rsidR="00000000" w:rsidRDefault="003B22F8">
      <w:pPr>
        <w:pStyle w:val="HTML"/>
      </w:pPr>
      <w:r>
        <w:lastRenderedPageBreak/>
        <w:t>¦Прим. таможни ¦                                                         ¦¦</w:t>
      </w:r>
    </w:p>
    <w:p w:rsidR="00000000" w:rsidRDefault="003B22F8">
      <w:pPr>
        <w:pStyle w:val="HTML"/>
      </w:pPr>
      <w:r>
        <w:t>¦              -----------------------------------------------------------¦</w:t>
      </w:r>
    </w:p>
    <w:p w:rsidR="00000000" w:rsidRDefault="003B22F8">
      <w:pPr>
        <w:pStyle w:val="HTML"/>
      </w:pPr>
      <w:r>
        <w:t>¦     --------------------------       ----</w:t>
      </w:r>
      <w:r>
        <w:t>---------                      ¦</w:t>
      </w:r>
    </w:p>
    <w:p w:rsidR="00000000" w:rsidRDefault="003B22F8">
      <w:pPr>
        <w:pStyle w:val="HTML"/>
      </w:pPr>
      <w:r>
        <w:t>¦ПС N ¦                        ¦  Дата ¦/  /       ¦                      ¦</w:t>
      </w:r>
    </w:p>
    <w:p w:rsidR="00000000" w:rsidRDefault="003B22F8">
      <w:pPr>
        <w:pStyle w:val="HTML"/>
      </w:pPr>
      <w:r>
        <w:t>¦     --------------------------       -------------                      ¦</w:t>
      </w:r>
    </w:p>
    <w:p w:rsidR="00000000" w:rsidRDefault="003B22F8">
      <w:pPr>
        <w:pStyle w:val="HTML"/>
      </w:pPr>
      <w:r>
        <w:t>-----------------------------------------------------------------------</w:t>
      </w:r>
      <w:r>
        <w:t>----</w:t>
      </w:r>
    </w:p>
    <w:p w:rsidR="00000000" w:rsidRDefault="003B22F8">
      <w:pPr>
        <w:spacing w:after="240"/>
        <w:rPr>
          <w:rFonts w:ascii="Times New Roman" w:eastAsia="Times New Roman" w:hAnsi="Times New Roman"/>
          <w:sz w:val="24"/>
          <w:szCs w:val="24"/>
        </w:rPr>
      </w:pPr>
    </w:p>
    <w:p w:rsidR="00000000" w:rsidRDefault="003B22F8">
      <w:pPr>
        <w:pStyle w:val="right"/>
      </w:pPr>
      <w:r>
        <w:t>Источник - Письмо ФТС России от 03.06.2009 № 01-11/25323</w:t>
      </w:r>
    </w:p>
    <w:p w:rsidR="00000000" w:rsidRDefault="003B22F8">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https://порядокправа.рф/obrazecy/kartochka_podtverzhdayushhix_dokumentov_kpd_soderzhashhaya_svedeniya_podtverzhdayushhie_vypolnenie_uslovij_pr.htm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3B22F8"/>
    <w:rsid w:val="003B22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97F3C14E-10D1-4676-A635-1B6C33AAC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kartochka_podtverzhdayushhix_dokumentov_kpd_soderzhashhaya_svedeniya_podtverzhdayushhie_vypolnenie_uslovij_pr.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543</Words>
  <Characters>3096</Characters>
  <Application>Microsoft Office Word</Application>
  <DocSecurity>0</DocSecurity>
  <Lines>25</Lines>
  <Paragraphs>7</Paragraphs>
  <ScaleCrop>false</ScaleCrop>
  <Company/>
  <LinksUpToDate>false</LinksUpToDate>
  <CharactersWithSpaces>3632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Карточка подтверждающих документов (КПД), содержащая сведения, подтверждающие выполнение условий, предусмотренных внешнеторговым договором (контрактом), поступления экспортной выручки или ввоза товаров при импорте, на основании которого принималось решение об отсутствии состава административного правонарушения - DOC</dc:title>
  <dc:subject/>
  <dc:creator>Максим Давыдченков</dc:creator>
  <cp:keywords/>
  <dc:description/>
  <cp:lastModifiedBy>Максим Давыдченков</cp:lastModifiedBy>
  <cp:revision>2</cp:revision>
  <dcterms:created xsi:type="dcterms:W3CDTF">2022-08-09T17:51:00Z</dcterms:created>
  <dcterms:modified xsi:type="dcterms:W3CDTF">2022-08-09T17:51:00Z</dcterms:modified>
</cp:coreProperties>
</file>