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520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 в центральном аппарате Федеральной службы финансово-бюджетного надзора</w:t>
      </w:r>
    </w:p>
    <w:p w:rsidR="00000000" w:rsidRDefault="00A10520">
      <w:pPr>
        <w:pStyle w:val="right"/>
      </w:pPr>
      <w:r>
        <w:t xml:space="preserve">Приложение N 3 к Положению об организации личного приема граждан </w:t>
      </w:r>
      <w:r>
        <w:t>в центральном аппарате Федеральной службы финансово-бюджетного надзора, утвержденному Приказом Федеральной службы финансово-бюджетного надзора от 25 июня 2008 г. N 163</w:t>
      </w:r>
    </w:p>
    <w:p w:rsidR="00000000" w:rsidRDefault="00A10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520">
      <w:pPr>
        <w:pStyle w:val="HTML"/>
      </w:pPr>
      <w:r>
        <w:t xml:space="preserve">                                 КАРТОЧКА</w:t>
      </w:r>
    </w:p>
    <w:p w:rsidR="00000000" w:rsidRDefault="00A10520">
      <w:pPr>
        <w:pStyle w:val="HTML"/>
      </w:pPr>
      <w:r>
        <w:t>личного приема гражданина</w:t>
      </w:r>
    </w:p>
    <w:p w:rsidR="00000000" w:rsidRDefault="00A10520">
      <w:pPr>
        <w:pStyle w:val="HTML"/>
      </w:pPr>
      <w:r>
        <w:t>"__" __________ 20_</w:t>
      </w:r>
      <w:r>
        <w:t>_ г.</w:t>
      </w:r>
    </w:p>
    <w:p w:rsidR="00000000" w:rsidRDefault="00A10520">
      <w:pPr>
        <w:pStyle w:val="HTML"/>
      </w:pP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(Фамилия, имя, отчество гражданина)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(Адрес места жительства гражданина)</w:t>
      </w:r>
    </w:p>
    <w:p w:rsidR="00000000" w:rsidRDefault="00A10520">
      <w:pPr>
        <w:pStyle w:val="HTML"/>
      </w:pPr>
    </w:p>
    <w:p w:rsidR="00000000" w:rsidRDefault="00A10520">
      <w:pPr>
        <w:pStyle w:val="HTML"/>
      </w:pPr>
      <w:r>
        <w:t>Краткое содержание обраще</w:t>
      </w:r>
      <w:r>
        <w:t>ния гражданина</w:t>
      </w:r>
    </w:p>
    <w:p w:rsidR="00000000" w:rsidRDefault="00A10520">
      <w:pPr>
        <w:pStyle w:val="HTML"/>
      </w:pP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</w:p>
    <w:p w:rsidR="00000000" w:rsidRDefault="00A10520">
      <w:pPr>
        <w:pStyle w:val="HTML"/>
      </w:pPr>
      <w:r>
        <w:t>Содержание принятого решения по обращению гражданина</w:t>
      </w:r>
    </w:p>
    <w:p w:rsidR="00000000" w:rsidRDefault="00A10520">
      <w:pPr>
        <w:pStyle w:val="HTML"/>
      </w:pP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  <w:r>
        <w:t>___________________________________________________________________________</w:t>
      </w:r>
    </w:p>
    <w:p w:rsidR="00000000" w:rsidRDefault="00A10520">
      <w:pPr>
        <w:pStyle w:val="HTML"/>
      </w:pPr>
    </w:p>
    <w:p w:rsidR="00000000" w:rsidRDefault="00A10520">
      <w:pPr>
        <w:pStyle w:val="HTML"/>
      </w:pPr>
      <w:r>
        <w:t>_________________________________  _____________  _________________________</w:t>
      </w:r>
    </w:p>
    <w:p w:rsidR="00000000" w:rsidRDefault="00A10520">
      <w:pPr>
        <w:pStyle w:val="HTML"/>
      </w:pPr>
      <w:r>
        <w:t>(должно</w:t>
      </w:r>
      <w:r>
        <w:t>сть лица, производившего     (подпись)      (фамилия и инициалы)</w:t>
      </w:r>
    </w:p>
    <w:p w:rsidR="00000000" w:rsidRDefault="00A10520">
      <w:pPr>
        <w:pStyle w:val="HTML"/>
      </w:pPr>
      <w:r>
        <w:t>личный прием)</w:t>
      </w:r>
    </w:p>
    <w:p w:rsidR="00000000" w:rsidRDefault="00A10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520">
      <w:pPr>
        <w:pStyle w:val="right"/>
      </w:pPr>
      <w:r>
        <w:t>Источник - Приказ Росфиннадзора от 25.06.2008 № 163</w:t>
      </w:r>
    </w:p>
    <w:p w:rsidR="00000000" w:rsidRDefault="00A10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https://порядокправа.рф/obrazecy/kartochka_lichnogo_priema_grazhdanina_v_centralnom_apparate_federalnoj_sluzhby_fi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nansovo_byudzhetnogo_na.htm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520"/>
    <w:rsid w:val="00A1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999C7-5DF3-49F6-AA11-2FFBDE03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v_centralnom_apparate_federalnoj_sluzhby_finansovo_byudzhetno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в центральном аппарате Федеральной службы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