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2B9">
      <w:pPr>
        <w:pStyle w:val="1"/>
        <w:rPr>
          <w:rFonts w:eastAsia="Times New Roman"/>
        </w:rPr>
      </w:pPr>
      <w:r>
        <w:rPr>
          <w:rFonts w:eastAsia="Times New Roman"/>
        </w:rPr>
        <w:t>Исходный перечень земельных участков садоводческих, огороднических и дачных объединений, сформированный Управлением Роснедвижимости по субъекту Российской Федерации</w:t>
      </w:r>
    </w:p>
    <w:p w:rsidR="00000000" w:rsidRDefault="007B12B9">
      <w:pPr>
        <w:pStyle w:val="right"/>
      </w:pPr>
      <w:r>
        <w:t xml:space="preserve">Приложение 3 к Отчету об определении кадастровой стоимости земельных участков садоводческих, огороднических и дачных объединений </w:t>
      </w:r>
    </w:p>
    <w:p w:rsidR="00000000" w:rsidRDefault="007B12B9">
      <w:pPr>
        <w:pStyle w:val="right"/>
      </w:pPr>
      <w:r>
        <w:t>Таблица 1</w:t>
      </w:r>
    </w:p>
    <w:p w:rsidR="00000000" w:rsidRDefault="007B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2B9">
      <w:pPr>
        <w:pStyle w:val="HTML"/>
      </w:pPr>
      <w:r>
        <w:t xml:space="preserve">          Перечень земельных участков, сформированный Управлением</w:t>
      </w:r>
    </w:p>
    <w:p w:rsidR="00000000" w:rsidRDefault="007B12B9">
      <w:pPr>
        <w:pStyle w:val="HTML"/>
      </w:pPr>
      <w:r>
        <w:t>Роснедвижимости по ______________________________</w:t>
      </w:r>
      <w:r>
        <w:t>______________</w:t>
      </w:r>
    </w:p>
    <w:p w:rsidR="00000000" w:rsidRDefault="007B12B9">
      <w:pPr>
        <w:pStyle w:val="HTML"/>
      </w:pPr>
      <w:r>
        <w:t>(наименование субъекта Российской Федерации)</w:t>
      </w:r>
    </w:p>
    <w:p w:rsidR="00000000" w:rsidRDefault="007B12B9">
      <w:pPr>
        <w:pStyle w:val="HTML"/>
      </w:pPr>
    </w:p>
    <w:p w:rsidR="00000000" w:rsidRDefault="007B12B9">
      <w:pPr>
        <w:pStyle w:val="HTML"/>
      </w:pPr>
      <w:r>
        <w:t>-------------------------------------------------------------------------------------</w:t>
      </w:r>
    </w:p>
    <w:p w:rsidR="00000000" w:rsidRDefault="007B12B9">
      <w:pPr>
        <w:pStyle w:val="HTML"/>
      </w:pPr>
      <w:r>
        <w:t>¦ N ¦Кадастро-¦Наимено-¦Местопо-¦Категория¦Разрешенное¦Фактическое¦Площадь,¦Сведения¦</w:t>
      </w:r>
    </w:p>
    <w:p w:rsidR="00000000" w:rsidRDefault="007B12B9">
      <w:pPr>
        <w:pStyle w:val="HTML"/>
      </w:pPr>
      <w:r>
        <w:t xml:space="preserve">¦п/п¦вый номер¦вание   </w:t>
      </w:r>
      <w:r>
        <w:t>¦ложение ¦ земель  ¦использова-¦использова-¦ кв. м  ¦о правах¦</w:t>
      </w:r>
    </w:p>
    <w:p w:rsidR="00000000" w:rsidRDefault="007B12B9">
      <w:pPr>
        <w:pStyle w:val="HTML"/>
      </w:pPr>
      <w:r>
        <w:t>¦   ¦участка  ¦участка ¦участка ¦         ¦ние        ¦ние        ¦        ¦        ¦</w:t>
      </w:r>
    </w:p>
    <w:p w:rsidR="00000000" w:rsidRDefault="007B12B9">
      <w:pPr>
        <w:pStyle w:val="HTML"/>
      </w:pPr>
      <w:r>
        <w:t>+---+---------+--------+--------+---------+-----------+-----------+--------+--------+</w:t>
      </w:r>
    </w:p>
    <w:p w:rsidR="00000000" w:rsidRDefault="007B12B9">
      <w:pPr>
        <w:pStyle w:val="HTML"/>
      </w:pPr>
      <w:r>
        <w:t xml:space="preserve">¦ 1 ¦    2    ¦   3  </w:t>
      </w:r>
      <w:r>
        <w:t xml:space="preserve">  ¦   4    ¦    5    ¦     6     ¦     7     ¦   8    ¦   9    ¦</w:t>
      </w:r>
    </w:p>
    <w:p w:rsidR="00000000" w:rsidRDefault="007B12B9">
      <w:pPr>
        <w:pStyle w:val="HTML"/>
      </w:pPr>
      <w:r>
        <w:t>+---+---------+--------+--------+---------+-----------+-----------+--------+--------+</w:t>
      </w:r>
    </w:p>
    <w:p w:rsidR="00000000" w:rsidRDefault="007B12B9">
      <w:pPr>
        <w:pStyle w:val="HTML"/>
      </w:pPr>
      <w:r>
        <w:t>¦1  ¦         ¦        ¦        ¦         ¦           ¦           ¦        ¦        ¦</w:t>
      </w:r>
    </w:p>
    <w:p w:rsidR="00000000" w:rsidRDefault="007B12B9">
      <w:pPr>
        <w:pStyle w:val="HTML"/>
      </w:pPr>
      <w:r>
        <w:t>+---+---------+----</w:t>
      </w:r>
      <w:r>
        <w:t>----+--------+---------+-----------+-----------+--------+--------+</w:t>
      </w:r>
    </w:p>
    <w:p w:rsidR="00000000" w:rsidRDefault="007B12B9">
      <w:pPr>
        <w:pStyle w:val="HTML"/>
      </w:pPr>
      <w:r>
        <w:t>¦2  ¦         ¦        ¦        ¦         ¦           ¦           ¦        ¦        ¦</w:t>
      </w:r>
    </w:p>
    <w:p w:rsidR="00000000" w:rsidRDefault="007B12B9">
      <w:pPr>
        <w:pStyle w:val="HTML"/>
      </w:pPr>
      <w:r>
        <w:t>+---+---------+--------+--------+---------+-----------+-----------+--------+--------+</w:t>
      </w:r>
    </w:p>
    <w:p w:rsidR="00000000" w:rsidRDefault="007B12B9">
      <w:pPr>
        <w:pStyle w:val="HTML"/>
      </w:pPr>
      <w:r>
        <w:t xml:space="preserve">¦...¦         ¦  </w:t>
      </w:r>
      <w:r>
        <w:t xml:space="preserve">      ¦        ¦         ¦           ¦           ¦        ¦        ¦</w:t>
      </w:r>
    </w:p>
    <w:p w:rsidR="00000000" w:rsidRDefault="007B12B9">
      <w:pPr>
        <w:pStyle w:val="HTML"/>
      </w:pPr>
      <w:r>
        <w:t>+---+---------+--------+--------+---------+-----------+-----------+--------+--------+</w:t>
      </w:r>
    </w:p>
    <w:p w:rsidR="00000000" w:rsidRDefault="007B12B9">
      <w:pPr>
        <w:pStyle w:val="HTML"/>
      </w:pPr>
      <w:r>
        <w:t>¦n  ¦         ¦        ¦        ¦         ¦           ¦           ¦        ¦        ¦</w:t>
      </w:r>
    </w:p>
    <w:p w:rsidR="00000000" w:rsidRDefault="007B12B9">
      <w:pPr>
        <w:pStyle w:val="HTML"/>
      </w:pPr>
      <w:r>
        <w:t>----+---------+</w:t>
      </w:r>
      <w:r>
        <w:t>--------+--------+---------+-----------+-----------+--------+---------</w:t>
      </w:r>
    </w:p>
    <w:p w:rsidR="00000000" w:rsidRDefault="007B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2B9">
      <w:pPr>
        <w:pStyle w:val="right"/>
      </w:pPr>
      <w:r>
        <w:t>Источник - Приказ Роснедвижимости от 18.04.2008 № П/0114</w:t>
      </w:r>
    </w:p>
    <w:p w:rsidR="00000000" w:rsidRDefault="007B12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https://порядокправа.рф/obrazecy/isxodnyj_perechen_zemelnyx_uchastkov_sadovodcheskix_ogorodnicheskix_i_dachnyx_obedinenij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_sformirovan.htm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B9"/>
    <w:rsid w:val="007B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1E77A-0E5A-47CD-B185-15556093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j_perechen_zemelnyx_uchastkov_sadovodcheskix_ogorodnicheskix_i_dachnyx_obedinenij_sform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Исходный перечень земельных участков садоводческих, огороднических и дачных объединений, сформированный Управлением Роснедвижимости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2022-08-09T11:07:00Z</dcterms:created>
  <dcterms:modified xsi:type="dcterms:W3CDTF">2022-08-09T11:07:00Z</dcterms:modified>
</cp:coreProperties>
</file>