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204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Исходные данные для расчета субвенций из федерального бюджета, предоставляемых бюджетам субъектов </w:t>
      </w:r>
      <w:r>
        <w:rPr>
          <w:rFonts w:eastAsia="Times New Roman"/>
        </w:rPr>
        <w:t>Российской Федерации для осуществления отдельных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ресурсов), реализация которых передана органам государствен</w:t>
      </w:r>
      <w:r>
        <w:rPr>
          <w:rFonts w:eastAsia="Times New Roman"/>
        </w:rPr>
        <w:t>ной власти субъектов Российской Федерации, на 2014 - 2016 годы</w:t>
      </w:r>
    </w:p>
    <w:p w:rsidR="00000000" w:rsidRDefault="00BB1204">
      <w:pPr>
        <w:pStyle w:val="right"/>
      </w:pPr>
      <w:r>
        <w:t xml:space="preserve">Приложение 1 к Письму Росприроднадзора от 28.03.2013 N ОД-06-01-36/4114 </w:t>
      </w:r>
    </w:p>
    <w:p w:rsidR="00000000" w:rsidRDefault="00BB1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204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ИСХОДНЫЕ ДАННЫЕ ДЛЯ РАСЧЕТА СУБВЕНЦИЙ ИЗ ФЕДЕРАЛЬНОГО БЮДЖЕТА, ПРЕДОСТАВЛЯЕМЫХ БЮДЖЕТАМ СУБЪЕКТОВ РОССИЙСКОЙ ФЕДЕРАЦИИ </w:t>
      </w:r>
      <w:r>
        <w:rPr>
          <w:rFonts w:eastAsia="Times New Roman"/>
        </w:rPr>
        <w:t xml:space="preserve">ДЛЯ ОСУЩЕСТВЛЕНИЯ ОТДЕЛЬНЫХ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РЕСУРСОВ), РЕАЛИЗАЦИЯ КОТОРЫХ ПЕРЕДАНА ОРГАНАМ ГОСУДАРСТВЕННОЙ ВЛАСТИ СУБЪЕКТОВ </w:t>
      </w:r>
      <w:r>
        <w:rPr>
          <w:rFonts w:eastAsia="Times New Roman"/>
        </w:rPr>
        <w:t>РОССИЙСКОЙ ФЕДЕРАЦИИ, НА 2014 - 2016 ГОДЫ</w:t>
      </w:r>
    </w:p>
    <w:p w:rsidR="00000000" w:rsidRDefault="00BB1204">
      <w:pPr>
        <w:pStyle w:val="HTML"/>
      </w:pPr>
      <w:r>
        <w:t>---------------------------------------------------------------------------</w:t>
      </w:r>
    </w:p>
    <w:p w:rsidR="00000000" w:rsidRDefault="00BB1204">
      <w:pPr>
        <w:pStyle w:val="HTML"/>
      </w:pPr>
      <w:r>
        <w:t>¦ N ¦ Субъект  ¦Число видов объектов¦ Численность ¦Площадь среды обитания ¦</w:t>
      </w:r>
    </w:p>
    <w:p w:rsidR="00000000" w:rsidRDefault="00BB1204">
      <w:pPr>
        <w:pStyle w:val="HTML"/>
      </w:pPr>
      <w:r>
        <w:t>¦п/п¦Российской¦   животного мира   ¦ населения,  ¦объектов жи</w:t>
      </w:r>
      <w:r>
        <w:t>вотного мира¦</w:t>
      </w:r>
    </w:p>
    <w:p w:rsidR="00000000" w:rsidRDefault="00BB1204">
      <w:pPr>
        <w:pStyle w:val="HTML"/>
      </w:pPr>
      <w:r>
        <w:t>¦   ¦Федерации ¦  (за исключением   ¦проживающего ¦    (за исключением    ¦</w:t>
      </w:r>
    </w:p>
    <w:p w:rsidR="00000000" w:rsidRDefault="00BB1204">
      <w:pPr>
        <w:pStyle w:val="HTML"/>
      </w:pPr>
      <w:r>
        <w:t>¦   ¦          ¦охотничьих ресурсов)¦на территории¦ охотничьих ресурсов)  ¦</w:t>
      </w:r>
    </w:p>
    <w:p w:rsidR="00000000" w:rsidRDefault="00BB1204">
      <w:pPr>
        <w:pStyle w:val="HTML"/>
      </w:pPr>
      <w:r>
        <w:t>¦   ¦          ¦   на территории    ¦  субъекта   ¦на территории субъекта ¦</w:t>
      </w:r>
    </w:p>
    <w:p w:rsidR="00000000" w:rsidRDefault="00BB1204">
      <w:pPr>
        <w:pStyle w:val="HTML"/>
      </w:pPr>
      <w:r>
        <w:t xml:space="preserve">¦   ¦         </w:t>
      </w:r>
      <w:r>
        <w:t xml:space="preserve"> ¦      субъекта      ¦ Российской  ¦ Российской Федерации  ¦</w:t>
      </w:r>
    </w:p>
    <w:p w:rsidR="00000000" w:rsidRDefault="00BB1204">
      <w:pPr>
        <w:pStyle w:val="HTML"/>
      </w:pPr>
      <w:r>
        <w:t>¦   ¦          ¦Российской Федерации¦ Федерации,  ¦ (за исключением ООПТ  ¦</w:t>
      </w:r>
    </w:p>
    <w:p w:rsidR="00000000" w:rsidRDefault="00BB1204">
      <w:pPr>
        <w:pStyle w:val="HTML"/>
      </w:pPr>
      <w:r>
        <w:t>¦   ¦          ¦  (за исключением   ¦тыс. человек ¦федерального значения),¦</w:t>
      </w:r>
    </w:p>
    <w:p w:rsidR="00000000" w:rsidRDefault="00BB1204">
      <w:pPr>
        <w:pStyle w:val="HTML"/>
      </w:pPr>
      <w:r>
        <w:t xml:space="preserve">¦   ¦          ¦ ООПТ федерального  ¦     </w:t>
      </w:r>
      <w:r>
        <w:t xml:space="preserve">        ¦      тыс. кв. км      ¦</w:t>
      </w:r>
    </w:p>
    <w:p w:rsidR="00000000" w:rsidRDefault="00BB1204">
      <w:pPr>
        <w:pStyle w:val="HTML"/>
      </w:pPr>
      <w:r>
        <w:t>¦   ¦          ¦   значения), шт.   ¦             ¦                       ¦</w:t>
      </w:r>
    </w:p>
    <w:p w:rsidR="00000000" w:rsidRDefault="00BB1204">
      <w:pPr>
        <w:pStyle w:val="HTML"/>
      </w:pPr>
      <w:r>
        <w:t>+---+----------+--------------------+-------------+-----------------------+</w:t>
      </w:r>
    </w:p>
    <w:p w:rsidR="00000000" w:rsidRDefault="00BB1204">
      <w:pPr>
        <w:pStyle w:val="HTML"/>
      </w:pPr>
      <w:r>
        <w:lastRenderedPageBreak/>
        <w:t xml:space="preserve">¦ 1 ¦    2     ¦         3          ¦      4      ¦           5       </w:t>
      </w:r>
      <w:r>
        <w:t xml:space="preserve">    ¦</w:t>
      </w:r>
    </w:p>
    <w:p w:rsidR="00000000" w:rsidRDefault="00BB1204">
      <w:pPr>
        <w:pStyle w:val="HTML"/>
      </w:pPr>
      <w:r>
        <w:t>+---+----------+--------------------+-------------+-----------------------+</w:t>
      </w:r>
    </w:p>
    <w:p w:rsidR="00000000" w:rsidRDefault="00BB1204">
      <w:pPr>
        <w:pStyle w:val="HTML"/>
      </w:pPr>
      <w:r>
        <w:t>----+----------+--------------------+-------------+------------------------</w:t>
      </w:r>
    </w:p>
    <w:p w:rsidR="00000000" w:rsidRDefault="00BB1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204">
      <w:pPr>
        <w:pStyle w:val="just"/>
      </w:pPr>
      <w:r>
        <w:t>Примечание. Используются данные по видам объектов животного мира, занесенным в Красную книгу Росс</w:t>
      </w:r>
      <w:r>
        <w:t>ийской Федерации.</w:t>
      </w:r>
    </w:p>
    <w:p w:rsidR="00000000" w:rsidRDefault="00BB1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204">
      <w:pPr>
        <w:pStyle w:val="right"/>
      </w:pPr>
      <w:r>
        <w:t>Источник - Письмо Росприроднадзора от 28.03.2013 № ОД-06-01-36/4114</w:t>
      </w:r>
    </w:p>
    <w:p w:rsidR="00000000" w:rsidRDefault="00BB12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https://порядокправа.рф/obrazecy/isxodnye_dannye_dlya_rascheta_subvencij_iz_federalnogo_byudzheta_predostavlyaemyx_byudzhetam_subektov_ro.htm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204"/>
    <w:rsid w:val="00BB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5B1534-9051-4A55-A508-AF38AD751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dlya_rascheta_subvencij_iz_federalnogo_byudzheta_predostavlyaemyx_byudzhetam_subektov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для расчета субвенций из федерального бюджета, предоставляемых бюджетам субъектов Российской Федерации для осуществления отдельных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ресурсов), реализация которых передана органам государственной власти субъектов Российской Федерации, на 2014 - 2016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2022-08-09T11:02:00Z</dcterms:created>
  <dcterms:modified xsi:type="dcterms:W3CDTF">2022-08-09T11:02:00Z</dcterms:modified>
</cp:coreProperties>
</file>