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94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брака недействительным</w:t>
      </w:r>
    </w:p>
    <w:p w:rsidR="00000000" w:rsidRDefault="007A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94B">
      <w:pPr>
        <w:pStyle w:val="HTML"/>
      </w:pPr>
      <w:r>
        <w:t xml:space="preserve">                                     В _______________________ районный суд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 xml:space="preserve">Истец: ___________________________  </w:t>
      </w:r>
      <w:r>
        <w:rPr>
          <w:vertAlign w:val="superscript"/>
        </w:rPr>
        <w:t>1</w:t>
      </w:r>
    </w:p>
    <w:p w:rsidR="00000000" w:rsidRDefault="007A694B">
      <w:pPr>
        <w:pStyle w:val="HTML"/>
      </w:pPr>
      <w:r>
        <w:t>(Ф.И.О.)</w:t>
      </w:r>
    </w:p>
    <w:p w:rsidR="00000000" w:rsidRDefault="007A694B">
      <w:pPr>
        <w:pStyle w:val="HTML"/>
      </w:pPr>
      <w:r>
        <w:t>адрес: ______________________________,</w:t>
      </w:r>
    </w:p>
    <w:p w:rsidR="00000000" w:rsidRDefault="007A694B">
      <w:pPr>
        <w:pStyle w:val="HTML"/>
      </w:pPr>
      <w:r>
        <w:t>телефон: __________, факс: __________,</w:t>
      </w:r>
    </w:p>
    <w:p w:rsidR="00000000" w:rsidRDefault="007A694B">
      <w:pPr>
        <w:pStyle w:val="HTML"/>
      </w:pPr>
      <w:r>
        <w:t>адрес электронной почты: _____________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Представитель истца: _________________</w:t>
      </w:r>
    </w:p>
    <w:p w:rsidR="00000000" w:rsidRDefault="007A694B">
      <w:pPr>
        <w:pStyle w:val="HTML"/>
      </w:pPr>
      <w:r>
        <w:t>(Ф.И.О.)</w:t>
      </w:r>
    </w:p>
    <w:p w:rsidR="00000000" w:rsidRDefault="007A694B">
      <w:pPr>
        <w:pStyle w:val="HTML"/>
      </w:pPr>
      <w:r>
        <w:t>адрес: ______________________________,</w:t>
      </w:r>
    </w:p>
    <w:p w:rsidR="00000000" w:rsidRDefault="007A694B">
      <w:pPr>
        <w:pStyle w:val="HTML"/>
      </w:pPr>
      <w:r>
        <w:t>телефон: __________, факс: __________,</w:t>
      </w:r>
    </w:p>
    <w:p w:rsidR="00000000" w:rsidRDefault="007A694B">
      <w:pPr>
        <w:pStyle w:val="HTML"/>
      </w:pPr>
      <w:r>
        <w:t>эл. почта: _</w:t>
      </w:r>
      <w:r>
        <w:t>__________________________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Ответчик: ____________________________</w:t>
      </w:r>
    </w:p>
    <w:p w:rsidR="00000000" w:rsidRDefault="007A694B">
      <w:pPr>
        <w:pStyle w:val="HTML"/>
      </w:pPr>
      <w:r>
        <w:t>(Ф.И.О. супруга)</w:t>
      </w:r>
    </w:p>
    <w:p w:rsidR="00000000" w:rsidRDefault="007A694B">
      <w:pPr>
        <w:pStyle w:val="HTML"/>
      </w:pPr>
      <w:r>
        <w:t>адрес: ______________________________,</w:t>
      </w:r>
    </w:p>
    <w:p w:rsidR="00000000" w:rsidRDefault="007A694B">
      <w:pPr>
        <w:pStyle w:val="HTML"/>
      </w:pPr>
      <w:r>
        <w:t>телефон: __________, факс: __________,</w:t>
      </w:r>
    </w:p>
    <w:p w:rsidR="00000000" w:rsidRDefault="007A694B">
      <w:pPr>
        <w:pStyle w:val="HTML"/>
      </w:pPr>
      <w:r>
        <w:t>адрес электронной почты: _____________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ИСКОВОЕ ЗАЯВЛЕН</w:t>
      </w:r>
      <w:r>
        <w:t>ИЕ</w:t>
      </w:r>
    </w:p>
    <w:p w:rsidR="00000000" w:rsidRDefault="007A694B">
      <w:pPr>
        <w:pStyle w:val="HTML"/>
      </w:pPr>
      <w:r>
        <w:t>о признании брака недействительным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"____"_____________ ______ г. я вступил(а) с ответчиком в брак, который</w:t>
      </w:r>
    </w:p>
    <w:p w:rsidR="00000000" w:rsidRDefault="007A694B">
      <w:pPr>
        <w:pStyle w:val="HTML"/>
      </w:pPr>
      <w:r>
        <w:t>зарегистрирован в _________________________________________________________</w:t>
      </w:r>
    </w:p>
    <w:p w:rsidR="00000000" w:rsidRDefault="007A694B">
      <w:pPr>
        <w:pStyle w:val="HTML"/>
      </w:pPr>
      <w:r>
        <w:t>(наименование органа записи актов гражданского состояния)</w:t>
      </w:r>
    </w:p>
    <w:p w:rsidR="00000000" w:rsidRDefault="007A694B">
      <w:pPr>
        <w:pStyle w:val="HTML"/>
      </w:pPr>
      <w:r>
        <w:t>под номером __________.</w:t>
      </w:r>
    </w:p>
    <w:p w:rsidR="00000000" w:rsidRDefault="007A694B">
      <w:pPr>
        <w:pStyle w:val="HTML"/>
      </w:pPr>
      <w:r>
        <w:t>Общих  детей  у  нас  нет.  Фактически  брачные  отношения  между  нами</w:t>
      </w:r>
    </w:p>
    <w:p w:rsidR="00000000" w:rsidRDefault="007A694B">
      <w:pPr>
        <w:pStyle w:val="HTML"/>
      </w:pPr>
      <w:r>
        <w:t>прекращены с "____"_______</w:t>
      </w:r>
      <w:r>
        <w:t>________ ______ г. (Либо: После регистрации брака</w:t>
      </w:r>
    </w:p>
    <w:p w:rsidR="00000000" w:rsidRDefault="007A694B">
      <w:pPr>
        <w:pStyle w:val="HTML"/>
      </w:pPr>
      <w:r>
        <w:t>ответчик(ца)  с  истцом(ицей)   не  поддерживал(а)  супружеских  отношений,</w:t>
      </w:r>
    </w:p>
    <w:p w:rsidR="00000000" w:rsidRDefault="007A694B">
      <w:pPr>
        <w:pStyle w:val="HTML"/>
      </w:pPr>
      <w:r>
        <w:t>совместного хозяйства не вели.)</w:t>
      </w:r>
    </w:p>
    <w:p w:rsidR="00000000" w:rsidRDefault="007A694B">
      <w:pPr>
        <w:pStyle w:val="HTML"/>
      </w:pPr>
      <w:r>
        <w:t>"__"___________ ____ г. я узнал(а), что _______________________________</w:t>
      </w:r>
    </w:p>
    <w:p w:rsidR="00000000" w:rsidRDefault="007A694B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7A694B">
      <w:pPr>
        <w:pStyle w:val="HTML"/>
      </w:pPr>
      <w:r>
        <w:t>а именно: _________________________________________________________________</w:t>
      </w:r>
    </w:p>
    <w:p w:rsidR="00000000" w:rsidRDefault="007A694B">
      <w:pPr>
        <w:pStyle w:val="HTML"/>
      </w:pPr>
      <w:r>
        <w:t>__________________________________________________________________________,</w:t>
      </w:r>
    </w:p>
    <w:p w:rsidR="00000000" w:rsidRDefault="007A694B">
      <w:pPr>
        <w:pStyle w:val="HTML"/>
      </w:pPr>
      <w:r>
        <w:t>(указать наличие обстоятельств, препятствующих заключе</w:t>
      </w:r>
      <w:r>
        <w:t>нию брака,</w:t>
      </w:r>
    </w:p>
    <w:p w:rsidR="00000000" w:rsidRDefault="007A694B">
      <w:pPr>
        <w:pStyle w:val="HTML"/>
      </w:pPr>
      <w:r>
        <w:t>в соответствии со ст. 12 - 14, п. 3 ст. 15 Семейного кодекса</w:t>
      </w:r>
    </w:p>
    <w:p w:rsidR="00000000" w:rsidRDefault="007A694B">
      <w:pPr>
        <w:pStyle w:val="HTML"/>
      </w:pPr>
      <w:r>
        <w:t>Российской Федерации)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что подтверждается _______________________________________________________.</w:t>
      </w:r>
    </w:p>
    <w:p w:rsidR="00000000" w:rsidRDefault="007A694B">
      <w:pPr>
        <w:pStyle w:val="HTML"/>
      </w:pPr>
      <w:r>
        <w:t>По настоящее время наш брак не расторгнут.</w:t>
      </w:r>
    </w:p>
    <w:p w:rsidR="00000000" w:rsidRDefault="007A694B">
      <w:pPr>
        <w:pStyle w:val="HTML"/>
      </w:pPr>
      <w:r>
        <w:t>На основании вышеизложенного и в соответст</w:t>
      </w:r>
      <w:r>
        <w:t>вии со ст. 27 и ст. _________</w:t>
      </w:r>
    </w:p>
    <w:p w:rsidR="00000000" w:rsidRDefault="007A694B">
      <w:pPr>
        <w:pStyle w:val="HTML"/>
      </w:pPr>
      <w:r>
        <w:t>Семейного кодекса Российской Федерации, руководствуясь  ст. ст.  22,  131 -</w:t>
      </w:r>
    </w:p>
    <w:p w:rsidR="00000000" w:rsidRDefault="007A694B">
      <w:pPr>
        <w:pStyle w:val="HTML"/>
      </w:pPr>
      <w:r>
        <w:t>132 Гражданского процессуального кодекса Российской Федерации,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ПРОШУ: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признать брак, заключенный между мной и ответчиком, недействительным.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Приложе</w:t>
      </w:r>
      <w:r>
        <w:t>ния:</w:t>
      </w:r>
    </w:p>
    <w:p w:rsidR="00000000" w:rsidRDefault="007A694B">
      <w:pPr>
        <w:pStyle w:val="HTML"/>
      </w:pPr>
      <w:r>
        <w:t>1. Подлинник свидетельства о браке от "__"___________ ____ г. N _____.</w:t>
      </w:r>
    </w:p>
    <w:p w:rsidR="00000000" w:rsidRDefault="007A694B">
      <w:pPr>
        <w:pStyle w:val="HTML"/>
      </w:pPr>
      <w:r>
        <w:lastRenderedPageBreak/>
        <w:t>2. Копия актовой записи о браке истца и ответчика.</w:t>
      </w:r>
    </w:p>
    <w:p w:rsidR="00000000" w:rsidRDefault="007A694B">
      <w:pPr>
        <w:pStyle w:val="HTML"/>
      </w:pPr>
      <w:r>
        <w:t>3. Копия искового заявления и приложенных к нему документов ответчику.</w:t>
      </w:r>
    </w:p>
    <w:p w:rsidR="00000000" w:rsidRDefault="007A694B">
      <w:pPr>
        <w:pStyle w:val="HTML"/>
      </w:pPr>
      <w:r>
        <w:t>4. Документ, подтверждающий уплату государственной пошлины.</w:t>
      </w:r>
    </w:p>
    <w:p w:rsidR="00000000" w:rsidRDefault="007A694B">
      <w:pPr>
        <w:pStyle w:val="HTML"/>
      </w:pPr>
      <w:r>
        <w:t>5. Доверенность представителя от "__"___________ ____ г. N ______ (если</w:t>
      </w:r>
    </w:p>
    <w:p w:rsidR="00000000" w:rsidRDefault="007A694B">
      <w:pPr>
        <w:pStyle w:val="HTML"/>
      </w:pPr>
      <w:r>
        <w:t>исковое заявление подписывается представителем истца).</w:t>
      </w:r>
    </w:p>
    <w:p w:rsidR="00000000" w:rsidRDefault="007A694B">
      <w:pPr>
        <w:pStyle w:val="HTML"/>
      </w:pPr>
      <w:r>
        <w:t>6. Иные  документы,  подтверждающие  обстоятельства,  на которых  ист</w:t>
      </w:r>
      <w:r>
        <w:t>ец</w:t>
      </w:r>
    </w:p>
    <w:p w:rsidR="00000000" w:rsidRDefault="007A694B">
      <w:pPr>
        <w:pStyle w:val="HTML"/>
      </w:pPr>
      <w:r>
        <w:t>основывает свои требования.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"__"___________ ____ г.</w:t>
      </w:r>
    </w:p>
    <w:p w:rsidR="00000000" w:rsidRDefault="007A694B">
      <w:pPr>
        <w:pStyle w:val="HTML"/>
      </w:pPr>
    </w:p>
    <w:p w:rsidR="00000000" w:rsidRDefault="007A694B">
      <w:pPr>
        <w:pStyle w:val="HTML"/>
      </w:pPr>
      <w:r>
        <w:t>Истец (представитель):</w:t>
      </w:r>
    </w:p>
    <w:p w:rsidR="00000000" w:rsidRDefault="007A694B">
      <w:pPr>
        <w:pStyle w:val="HTML"/>
      </w:pPr>
      <w:r>
        <w:t>_____________/____________________________/</w:t>
      </w:r>
    </w:p>
    <w:p w:rsidR="00000000" w:rsidRDefault="007A694B">
      <w:pPr>
        <w:pStyle w:val="HTML"/>
      </w:pPr>
      <w:r>
        <w:t>(подпись)             (Ф.И.О.)</w:t>
      </w:r>
    </w:p>
    <w:p w:rsidR="00000000" w:rsidRDefault="007A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94B">
      <w:pPr>
        <w:pStyle w:val="sel"/>
        <w:divId w:val="738408615"/>
      </w:pPr>
      <w:r>
        <w:t>1 В соответствии со ст. 28 Семейного кодекса Российской Федерации требовать признания брака недейств</w:t>
      </w:r>
      <w:r>
        <w:t>ительным вправе:</w:t>
      </w:r>
    </w:p>
    <w:p w:rsidR="00000000" w:rsidRDefault="007A694B">
      <w:pPr>
        <w:pStyle w:val="just"/>
        <w:divId w:val="738408615"/>
      </w:pPr>
      <w:r>
        <w:t>несовершеннолетний супруг, его родители (лица, их заменяющие), орган опеки и попечительства или прокурор, если брак заключен с лицом, не достигшим брачного возраста, при отсутствии разрешения на заключение брака до достижения этим лицом бр</w:t>
      </w:r>
      <w:r>
        <w:t>ачного возраста (статья 13 Семейного кодекса Российской Федерации). После достижения несовершеннолетним супругом возраста восемнадцати лет требовать признания брака недействительным вправе только этот супруг;</w:t>
      </w:r>
    </w:p>
    <w:p w:rsidR="00000000" w:rsidRDefault="007A694B">
      <w:pPr>
        <w:pStyle w:val="just"/>
        <w:divId w:val="738408615"/>
      </w:pPr>
      <w:r>
        <w:t>супруг, права которого нарушены заключением бра</w:t>
      </w:r>
      <w:r>
        <w:t>ка, а также прокурор, если брак заключен при отсутствии добровольного согласия одного из супругов на его заключение: в результате принуждения, обмана, заблуждения или невозможности в силу своего состояния в момент государственной регистрации заключения бра</w:t>
      </w:r>
      <w:r>
        <w:t>ка понимать значение своих действий и руководить ими;</w:t>
      </w:r>
    </w:p>
    <w:p w:rsidR="00000000" w:rsidRDefault="007A694B">
      <w:pPr>
        <w:pStyle w:val="just"/>
        <w:divId w:val="738408615"/>
      </w:pPr>
      <w:r>
        <w:t xml:space="preserve">супруг, не знавший о наличии обстоятельств, препятствующих заключению брака, опекун супруга, признанного недееспособным, супруг по предыдущему нерасторгнутому браку, другие лица, права которых нарушены </w:t>
      </w:r>
      <w:r>
        <w:t>заключением брака, произведенного с нарушением требований статьи 14 Семейного кодекса Российской Федерации, а также орган опеки и попечительства и прокурор;</w:t>
      </w:r>
    </w:p>
    <w:p w:rsidR="00000000" w:rsidRDefault="007A694B">
      <w:pPr>
        <w:pStyle w:val="just"/>
        <w:divId w:val="738408615"/>
      </w:pPr>
      <w:r>
        <w:t>прокурор, а также не знавший о фиктивности брака супруг в случае заключения фиктивного брака;</w:t>
      </w:r>
    </w:p>
    <w:p w:rsidR="00000000" w:rsidRDefault="007A694B">
      <w:pPr>
        <w:pStyle w:val="just"/>
        <w:divId w:val="738408615"/>
      </w:pPr>
      <w:r>
        <w:t>супру</w:t>
      </w:r>
      <w:r>
        <w:t>г, права которого нарушены, при наличии обстоятельств, указанных в пункте 3 статьи 15 Семейного кодекса Российской Федерации.</w:t>
      </w:r>
    </w:p>
    <w:p w:rsidR="00000000" w:rsidRDefault="007A694B">
      <w:pPr>
        <w:pStyle w:val="just"/>
        <w:divId w:val="738408615"/>
      </w:pPr>
      <w:r>
        <w:t>При рассмотрении дела о признании недействительным брака, заключенного с лицом, не достигшим брачного возраста, а также с лицом, п</w:t>
      </w:r>
      <w:r>
        <w:t>ризнанным судом недееспособным, к участию в деле привлекается орган опеки и попечительства.</w:t>
      </w:r>
    </w:p>
    <w:p w:rsidR="00000000" w:rsidRDefault="007A694B">
      <w:pPr>
        <w:pStyle w:val="sel"/>
        <w:divId w:val="738408615"/>
      </w:pPr>
      <w:r>
        <w:t>2 Госпошлина:</w:t>
      </w:r>
    </w:p>
    <w:p w:rsidR="00000000" w:rsidRDefault="007A694B">
      <w:pPr>
        <w:pStyle w:val="just"/>
        <w:divId w:val="738408615"/>
      </w:pPr>
      <w:r>
        <w:t xml:space="preserve">- при подаче искового заявления имущественного характера, не подлежащего оценке, а также искового заявления неимущественного характера определяется в </w:t>
      </w:r>
      <w:r>
        <w:t>соответствии с пп. 3 п. 1 ст. 333.19 Налогового кодекса Российской Федерации.</w:t>
      </w:r>
    </w:p>
    <w:p w:rsidR="00000000" w:rsidRDefault="007A6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https://порядокправа.рф/obrazecy/iskovoe_zayavlenie_v_sud_obshhej_yurisdikcii_o_priznanii_braka_nedejstvitelnym.htm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4B"/>
    <w:rsid w:val="007A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C7577-D19D-4B7F-B781-46EB4281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braka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брака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2022-08-09T08:15:00Z</dcterms:created>
  <dcterms:modified xsi:type="dcterms:W3CDTF">2022-08-09T08:15:00Z</dcterms:modified>
</cp:coreProperties>
</file>