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3765" w:rsidRDefault="00603765">
      <w:pPr>
        <w:pStyle w:val="1"/>
        <w:rPr>
          <w:rFonts w:eastAsia="Times New Roman"/>
        </w:rPr>
      </w:pPr>
      <w:r>
        <w:rPr>
          <w:rFonts w:eastAsia="Times New Roman"/>
        </w:rPr>
        <w:t>Исковое заявление правообладателя в арбитражный суд о прекращении использования товарного знака, изъятии из оборота и уничтожении за счет нарушителя контрафактной продукции, на которой размещен товарный знак, и возмещении убытков</w:t>
      </w:r>
    </w:p>
    <w:p w:rsidR="00603765" w:rsidRDefault="00603765">
      <w:pPr>
        <w:spacing w:after="240"/>
        <w:rPr>
          <w:rFonts w:ascii="Times New Roman" w:hAnsi="Times New Roman"/>
          <w:sz w:val="24"/>
          <w:szCs w:val="24"/>
        </w:rPr>
      </w:pPr>
    </w:p>
    <w:p w:rsidR="00603765" w:rsidRDefault="00603765">
      <w:pPr>
        <w:pStyle w:val="HTML"/>
      </w:pPr>
      <w:r>
        <w:t xml:space="preserve">                              В арбитражный суд ___________________________</w:t>
      </w:r>
    </w:p>
    <w:p w:rsidR="00603765" w:rsidRDefault="00603765">
      <w:pPr>
        <w:pStyle w:val="HTML"/>
      </w:pPr>
    </w:p>
    <w:p w:rsidR="00603765" w:rsidRDefault="00603765">
      <w:pPr>
        <w:pStyle w:val="HTML"/>
      </w:pPr>
      <w:r>
        <w:t xml:space="preserve">Истец: __________________________________  </w:t>
      </w:r>
      <w:r>
        <w:rPr>
          <w:vertAlign w:val="superscript"/>
        </w:rPr>
        <w:t>1</w:t>
      </w:r>
    </w:p>
    <w:p w:rsidR="00603765" w:rsidRDefault="00603765">
      <w:pPr>
        <w:pStyle w:val="HTML"/>
      </w:pPr>
      <w:r>
        <w:t>(наименование или Ф.И.О.</w:t>
      </w:r>
    </w:p>
    <w:p w:rsidR="00603765" w:rsidRDefault="00603765">
      <w:pPr>
        <w:pStyle w:val="HTML"/>
      </w:pPr>
      <w:r>
        <w:t>предпринимателя-правообладателя)</w:t>
      </w:r>
    </w:p>
    <w:p w:rsidR="00603765" w:rsidRDefault="00603765">
      <w:pPr>
        <w:pStyle w:val="HTML"/>
      </w:pPr>
      <w:r>
        <w:t>адрес: _____________________________________,</w:t>
      </w:r>
    </w:p>
    <w:p w:rsidR="00603765" w:rsidRDefault="00603765">
      <w:pPr>
        <w:pStyle w:val="HTML"/>
      </w:pPr>
      <w:r>
        <w:t>_____________________________________________</w:t>
      </w:r>
    </w:p>
    <w:p w:rsidR="00603765" w:rsidRDefault="00603765">
      <w:pPr>
        <w:pStyle w:val="HTML"/>
      </w:pPr>
      <w:r>
        <w:t>(для предпринимателя: дата и место рождения,</w:t>
      </w:r>
    </w:p>
    <w:p w:rsidR="00603765" w:rsidRDefault="00603765">
      <w:pPr>
        <w:pStyle w:val="HTML"/>
      </w:pPr>
      <w:r>
        <w:t>место работы или дата и место государственной</w:t>
      </w:r>
    </w:p>
    <w:p w:rsidR="00603765" w:rsidRDefault="00603765">
      <w:pPr>
        <w:pStyle w:val="HTML"/>
      </w:pPr>
      <w:r>
        <w:t>регистрации в качестве предпринимателя)</w:t>
      </w:r>
    </w:p>
    <w:p w:rsidR="00603765" w:rsidRDefault="00603765">
      <w:pPr>
        <w:pStyle w:val="HTML"/>
      </w:pPr>
      <w:r>
        <w:t>телефон: _______________, факс: ____________,</w:t>
      </w:r>
    </w:p>
    <w:p w:rsidR="00603765" w:rsidRDefault="00603765">
      <w:pPr>
        <w:pStyle w:val="HTML"/>
      </w:pPr>
      <w:r>
        <w:t>адрес электронной почты: ____________________</w:t>
      </w:r>
    </w:p>
    <w:p w:rsidR="00603765" w:rsidRDefault="00603765">
      <w:pPr>
        <w:pStyle w:val="HTML"/>
      </w:pPr>
    </w:p>
    <w:p w:rsidR="00603765" w:rsidRDefault="00603765">
      <w:pPr>
        <w:pStyle w:val="HTML"/>
      </w:pPr>
      <w:r>
        <w:t>Представитель истца: ________________________</w:t>
      </w:r>
    </w:p>
    <w:p w:rsidR="00603765" w:rsidRDefault="00603765">
      <w:pPr>
        <w:pStyle w:val="HTML"/>
      </w:pPr>
      <w:r>
        <w:t>(данные с учетом ст. 59 Арбитражного</w:t>
      </w:r>
    </w:p>
    <w:p w:rsidR="00603765" w:rsidRDefault="00603765">
      <w:pPr>
        <w:pStyle w:val="HTML"/>
      </w:pPr>
      <w:r>
        <w:t>процессуального кодекса Российской Федерации)</w:t>
      </w:r>
    </w:p>
    <w:p w:rsidR="00603765" w:rsidRDefault="00603765">
      <w:pPr>
        <w:pStyle w:val="HTML"/>
      </w:pPr>
      <w:r>
        <w:t>адрес: _____________________________________,</w:t>
      </w:r>
    </w:p>
    <w:p w:rsidR="00603765" w:rsidRDefault="00603765">
      <w:pPr>
        <w:pStyle w:val="HTML"/>
      </w:pPr>
      <w:r>
        <w:t>телефон: ___________, факс: ________________,</w:t>
      </w:r>
    </w:p>
    <w:p w:rsidR="00603765" w:rsidRDefault="00603765">
      <w:pPr>
        <w:pStyle w:val="HTML"/>
      </w:pPr>
      <w:r>
        <w:t>адрес электронной почты: ____________________</w:t>
      </w:r>
    </w:p>
    <w:p w:rsidR="00603765" w:rsidRDefault="00603765">
      <w:pPr>
        <w:pStyle w:val="HTML"/>
      </w:pPr>
    </w:p>
    <w:p w:rsidR="00603765" w:rsidRDefault="00603765">
      <w:pPr>
        <w:pStyle w:val="HTML"/>
      </w:pPr>
      <w:r>
        <w:t>Ответчик: ___________________________________</w:t>
      </w:r>
    </w:p>
    <w:p w:rsidR="00603765" w:rsidRDefault="00603765">
      <w:pPr>
        <w:pStyle w:val="HTML"/>
      </w:pPr>
      <w:r>
        <w:t>(наименование или Ф.И.О. предпринимателя,</w:t>
      </w:r>
    </w:p>
    <w:p w:rsidR="00603765" w:rsidRDefault="00603765">
      <w:pPr>
        <w:pStyle w:val="HTML"/>
      </w:pPr>
      <w:r>
        <w:t>нарушающего исключительное право)</w:t>
      </w:r>
    </w:p>
    <w:p w:rsidR="00603765" w:rsidRDefault="00603765">
      <w:pPr>
        <w:pStyle w:val="HTML"/>
      </w:pPr>
      <w:r>
        <w:t>адрес: _____________________________________,</w:t>
      </w:r>
    </w:p>
    <w:p w:rsidR="00603765" w:rsidRDefault="00603765">
      <w:pPr>
        <w:pStyle w:val="HTML"/>
      </w:pPr>
      <w:r>
        <w:t>телефон: ___________, факс: ________________,</w:t>
      </w:r>
    </w:p>
    <w:p w:rsidR="00603765" w:rsidRDefault="00603765">
      <w:pPr>
        <w:pStyle w:val="HTML"/>
      </w:pPr>
      <w:r>
        <w:t>адрес электронной почты: ____________________</w:t>
      </w:r>
    </w:p>
    <w:p w:rsidR="00603765" w:rsidRDefault="00603765">
      <w:pPr>
        <w:pStyle w:val="HTML"/>
      </w:pPr>
    </w:p>
    <w:p w:rsidR="00603765" w:rsidRDefault="00603765">
      <w:pPr>
        <w:pStyle w:val="HTML"/>
      </w:pPr>
      <w:r>
        <w:t xml:space="preserve">Цена иска: _______________________ рублей  </w:t>
      </w:r>
      <w:r>
        <w:rPr>
          <w:vertAlign w:val="superscript"/>
        </w:rPr>
        <w:t>2</w:t>
      </w:r>
    </w:p>
    <w:p w:rsidR="00603765" w:rsidRDefault="00603765">
      <w:pPr>
        <w:pStyle w:val="HTML"/>
      </w:pPr>
      <w:r>
        <w:t xml:space="preserve">Госпошлина: ______________________ рублей  </w:t>
      </w:r>
      <w:r>
        <w:rPr>
          <w:vertAlign w:val="superscript"/>
        </w:rPr>
        <w:t>3</w:t>
      </w:r>
      <w:r>
        <w:t xml:space="preserve"> </w:t>
      </w:r>
    </w:p>
    <w:p w:rsidR="00603765" w:rsidRDefault="00603765">
      <w:pPr>
        <w:spacing w:after="240"/>
        <w:rPr>
          <w:rFonts w:ascii="Times New Roman" w:hAnsi="Times New Roman"/>
          <w:sz w:val="24"/>
          <w:szCs w:val="24"/>
        </w:rPr>
      </w:pPr>
    </w:p>
    <w:p w:rsidR="00603765" w:rsidRDefault="00603765">
      <w:pPr>
        <w:pStyle w:val="3"/>
        <w:rPr>
          <w:rFonts w:eastAsia="Times New Roman"/>
        </w:rPr>
      </w:pPr>
      <w:r>
        <w:rPr>
          <w:rFonts w:eastAsia="Times New Roman"/>
        </w:rPr>
        <w:t>ИСКОВОЕ ЗАЯВЛЕНИЕ о прекращении использования товарного знака, изъятии из оборота и уничтожении за счет нарушителя контрафактной продукции, на которой размещен товарный знак, и о возмещении убытков</w:t>
      </w:r>
    </w:p>
    <w:p w:rsidR="00603765" w:rsidRDefault="00603765">
      <w:pPr>
        <w:pStyle w:val="just"/>
      </w:pPr>
      <w:r>
        <w:t>Исключительное право на товарный знак "_________________" принадлежит Истцу, что подтверждается свидетельством на товарный знак от "___"_________ ___ г. N ___.</w:t>
      </w:r>
    </w:p>
    <w:p w:rsidR="00603765" w:rsidRDefault="00603765">
      <w:pPr>
        <w:pStyle w:val="just"/>
      </w:pPr>
      <w:r>
        <w:lastRenderedPageBreak/>
        <w:t>Однако "__"_______ ____ г. Истец обнаружил, что Ответчик незаконно изготавливает продукцию с изображением товарного знака Истца, что подтверждается _______________________________________.</w:t>
      </w:r>
    </w:p>
    <w:p w:rsidR="00603765" w:rsidRDefault="00603765">
      <w:pPr>
        <w:pStyle w:val="just"/>
      </w:pPr>
      <w:r>
        <w:t>Исходя из п. 1 ст. 1477 Гражданского кодекса Российской Федерации на товарный знак, то есть на обозначение, служащее для индивидуализации товаров юридических лиц или индивидуальных предпринимателей, признается исключительное право, удостоверяемое свидетельством на товарный знак (статья 1481 Гражданского кодекса Российской Федерации).</w:t>
      </w:r>
    </w:p>
    <w:p w:rsidR="00603765" w:rsidRDefault="00603765">
      <w:pPr>
        <w:pStyle w:val="just"/>
      </w:pPr>
      <w:r>
        <w:t>В соответствии с п. 1 ст. 1484 Гражданского кодекса Российской Федерации лицу, на имя которого зарегистрирован товарный знак (правообладателю), принадлежит исключительное право использования товарного знака в соответствии со ст. 1229 Гражданского кодекса Российской Федерации любым не противоречащим закону способом (исключительное право на товарный знак), в том числе способами, указанными в п. 2 ст. 1484 Гражданского кодекса Российской Федерации. Правообладатель может распоряжаться исключительным правом на товарный знак.</w:t>
      </w:r>
    </w:p>
    <w:p w:rsidR="00603765" w:rsidRDefault="00603765">
      <w:pPr>
        <w:pStyle w:val="just"/>
      </w:pPr>
      <w:r>
        <w:t>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 (п. 3 ст. 1484 Гражданского кодекса Российской Федерации).</w:t>
      </w:r>
    </w:p>
    <w:p w:rsidR="00603765" w:rsidRDefault="00603765">
      <w:pPr>
        <w:pStyle w:val="just"/>
      </w:pPr>
      <w:r>
        <w:t>В соответствии п. п. 1, 2 ст. 1250 Гражданского кодекса Российской Федерации интеллектуальные права защищаются способами, предусмотренными Гражданским кодексом Российской Федерации, с учетом существа нарушенного права и последствий нарушения этого права. Предусмотренные Гражданским кодексом Российской Федерации способы защиты интеллектуальных прав могут применяться по требованию правообладателей, организаций по управлению правами на коллективной основе, а также иных лиц в случаях, установленных законом.</w:t>
      </w:r>
    </w:p>
    <w:p w:rsidR="00603765" w:rsidRDefault="00603765">
      <w:pPr>
        <w:pStyle w:val="just"/>
      </w:pPr>
      <w:r>
        <w:t>На основании пп. 2 - 4 п. 1 ст. 1252 Гражданского кодекса Российской Федерации 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требования:</w:t>
      </w:r>
    </w:p>
    <w:p w:rsidR="00603765" w:rsidRDefault="00603765">
      <w:pPr>
        <w:pStyle w:val="just"/>
      </w:pPr>
      <w:r>
        <w:t>-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w:t>
      </w:r>
    </w:p>
    <w:p w:rsidR="00603765" w:rsidRDefault="00603765">
      <w:pPr>
        <w:pStyle w:val="just"/>
      </w:pPr>
      <w:r>
        <w:t>- 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w:t>
      </w:r>
    </w:p>
    <w:p w:rsidR="00603765" w:rsidRDefault="00603765">
      <w:pPr>
        <w:pStyle w:val="just"/>
      </w:pPr>
      <w:r>
        <w:t>- об изъятии материального носителя в соответствии с п. 5 ст. 1252 Гражданского кодекса Российской Федерации - к его изготовителю, импортеру, хранителю, перевозчику, продавцу, иному распространителю, недобросовестному приобретателю. Оборудование, прочие устройства и материалы, главным образом используемые или предназначенные для совершения нарушения исключительных прав на результаты интеллектуальной деятельности и на средства индивидуализации, по решению суда подлежат изъятию из оборота и уничтожению за счет нарушителя, если законом не предусмотрено их обращение в доход Российской Федерации.</w:t>
      </w:r>
    </w:p>
    <w:p w:rsidR="00603765" w:rsidRDefault="00603765">
      <w:pPr>
        <w:pStyle w:val="just"/>
      </w:pPr>
      <w:r>
        <w:t>Согласно п. п. 1, 2 ст. 1515 Гражданского кодекса Российской Федерации товары, этикетки, упаковки товаров, на которых незаконно размещены товарный знак или сходное с ним до степени смешения обозначение, являются контрафактными.</w:t>
      </w:r>
    </w:p>
    <w:p w:rsidR="00603765" w:rsidRDefault="00603765">
      <w:pPr>
        <w:pStyle w:val="just"/>
      </w:pPr>
      <w:r>
        <w:t>Правообладатель вправе требовать изъятия из оборота и уничтожения за счет нарушителя контрафактных товаров, этикеток, упаковок товаров, на которых размещены незаконно используемый товарный знак или сходное с ним до степени смешения обозначение. В тех случаях, когда введение таких товаров в оборот необходимо в общественных интересах, правообладатель вправе требовать удаления за счет нарушителя с контрафактных товаров, этикеток, упаковок товаров незаконно используемого товарного знака или сходного с ним до степени смешения обозначения.</w:t>
      </w:r>
    </w:p>
    <w:p w:rsidR="00603765" w:rsidRDefault="00603765">
      <w:pPr>
        <w:pStyle w:val="just"/>
      </w:pPr>
      <w:r>
        <w:t>В соответствии со ст.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603765" w:rsidRDefault="00603765">
      <w:pPr>
        <w:pStyle w:val="just"/>
      </w:pPr>
      <w: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603765" w:rsidRDefault="00603765">
      <w:pPr>
        <w:pStyle w:val="HTML"/>
      </w:pPr>
      <w:r>
        <w:t xml:space="preserve">    Истец направил Ответчику требование (претензию) от "___"_______ ____ г.</w:t>
      </w:r>
    </w:p>
    <w:p w:rsidR="00603765" w:rsidRDefault="00603765">
      <w:pPr>
        <w:pStyle w:val="HTML"/>
      </w:pPr>
      <w:r>
        <w:t>N _________ об удалении с контрафактных товаров, этикеток, упаковок товаров</w:t>
      </w:r>
    </w:p>
    <w:p w:rsidR="00603765" w:rsidRDefault="00603765">
      <w:pPr>
        <w:pStyle w:val="HTML"/>
      </w:pPr>
      <w:r>
        <w:t>Ответчика товарного знака Истца и возмещении убытков в размере ____________</w:t>
      </w:r>
    </w:p>
    <w:p w:rsidR="00603765" w:rsidRDefault="00603765">
      <w:pPr>
        <w:pStyle w:val="HTML"/>
      </w:pPr>
      <w:r>
        <w:t>(______________) рублей. Однако Ответчик требование (претензию) добровольно</w:t>
      </w:r>
    </w:p>
    <w:p w:rsidR="00603765" w:rsidRDefault="00603765">
      <w:pPr>
        <w:pStyle w:val="HTML"/>
      </w:pPr>
      <w:r>
        <w:t>не удовлетворил, сославшись на ________________ (или  осталось без ответа),</w:t>
      </w:r>
    </w:p>
    <w:p w:rsidR="00603765" w:rsidRDefault="00603765">
      <w:pPr>
        <w:pStyle w:val="HTML"/>
      </w:pPr>
      <w:r>
        <w:t>(мотивы отказа)</w:t>
      </w:r>
    </w:p>
    <w:p w:rsidR="00603765" w:rsidRDefault="00603765">
      <w:pPr>
        <w:pStyle w:val="HTML"/>
      </w:pPr>
      <w:r>
        <w:t>что подтверждается _________________________________.</w:t>
      </w:r>
    </w:p>
    <w:p w:rsidR="00603765" w:rsidRDefault="00603765">
      <w:pPr>
        <w:pStyle w:val="just"/>
      </w:pPr>
      <w:r>
        <w:t>На основании изложенного и в соответствии со ст. 15, п. п. 1, 2 ст. 1250, пп. 2 - 4 п. 1, п. 5 ст. 1252, п. 1 ст. 1477, п. п. 1, 3 ст. 1484, п. п. 1, 2 ст. 1515 Гражданского кодекса Российской Федерации, ст. ст. 125, 126 Арбитражного процессуального кодекса Российской Федерации</w:t>
      </w:r>
    </w:p>
    <w:p w:rsidR="00603765" w:rsidRDefault="00603765">
      <w:pPr>
        <w:spacing w:after="240"/>
        <w:rPr>
          <w:rFonts w:ascii="Times New Roman" w:hAnsi="Times New Roman"/>
          <w:sz w:val="24"/>
          <w:szCs w:val="24"/>
        </w:rPr>
      </w:pPr>
    </w:p>
    <w:p w:rsidR="00603765" w:rsidRDefault="00603765">
      <w:pPr>
        <w:pStyle w:val="3"/>
        <w:rPr>
          <w:rFonts w:eastAsia="Times New Roman"/>
        </w:rPr>
      </w:pPr>
      <w:r>
        <w:rPr>
          <w:rFonts w:eastAsia="Times New Roman"/>
        </w:rPr>
        <w:t>ПРОШУ:</w:t>
      </w:r>
    </w:p>
    <w:p w:rsidR="00603765" w:rsidRDefault="00603765">
      <w:pPr>
        <w:pStyle w:val="just"/>
      </w:pPr>
      <w:r>
        <w:t>1. Обязать Ответчика прекратить использование товарного знака "__________".</w:t>
      </w:r>
    </w:p>
    <w:p w:rsidR="00603765" w:rsidRDefault="00603765">
      <w:pPr>
        <w:pStyle w:val="just"/>
      </w:pPr>
      <w:r>
        <w:t>2. Изъять из оборота и уничтожить за счет Ответчика продукцию, содержащую изображение товарного знака "____________".</w:t>
      </w:r>
    </w:p>
    <w:p w:rsidR="00603765" w:rsidRDefault="00603765">
      <w:pPr>
        <w:pStyle w:val="just"/>
      </w:pPr>
      <w:r>
        <w:t xml:space="preserve">3. Взыскать с Ответчика в пользу Истца возмещение убытков в размере __________ (__________) рублей </w:t>
      </w:r>
      <w:r>
        <w:rPr>
          <w:vertAlign w:val="superscript"/>
        </w:rPr>
        <w:t>4</w:t>
      </w:r>
      <w:r>
        <w:t xml:space="preserve"> .</w:t>
      </w:r>
    </w:p>
    <w:p w:rsidR="00603765" w:rsidRDefault="00603765">
      <w:pPr>
        <w:pStyle w:val="just"/>
      </w:pPr>
      <w:r>
        <w:t>4. Взыскать с Ответчика в пользу Истца расходы на оплату государственной пошлины в размере _________ (________) рублей.</w:t>
      </w:r>
    </w:p>
    <w:p w:rsidR="00603765" w:rsidRDefault="00603765">
      <w:pPr>
        <w:spacing w:after="240"/>
        <w:rPr>
          <w:rFonts w:ascii="Times New Roman" w:hAnsi="Times New Roman"/>
          <w:sz w:val="24"/>
          <w:szCs w:val="24"/>
        </w:rPr>
      </w:pPr>
    </w:p>
    <w:p w:rsidR="00603765" w:rsidRDefault="00603765">
      <w:pPr>
        <w:pStyle w:val="just"/>
      </w:pPr>
      <w:r>
        <w:t>Приложения:</w:t>
      </w:r>
    </w:p>
    <w:p w:rsidR="00603765" w:rsidRDefault="00603765">
      <w:pPr>
        <w:pStyle w:val="just"/>
      </w:pPr>
      <w:r>
        <w:t>1. Свидетельство на товарный знак "______________" от "___"___________ ____ г. N ___.</w:t>
      </w:r>
    </w:p>
    <w:p w:rsidR="00603765" w:rsidRDefault="00603765">
      <w:pPr>
        <w:pStyle w:val="just"/>
      </w:pPr>
      <w:r>
        <w:t>2. Доказательства незаконного изготовления Ответчиком продукции, содержащей изображение товарного знака "__________________".</w:t>
      </w:r>
    </w:p>
    <w:p w:rsidR="00603765" w:rsidRDefault="00603765">
      <w:pPr>
        <w:pStyle w:val="just"/>
      </w:pPr>
      <w:r>
        <w:t>3. Расчет суммы исковых требований.</w:t>
      </w:r>
    </w:p>
    <w:p w:rsidR="00603765" w:rsidRDefault="00603765">
      <w:pPr>
        <w:pStyle w:val="just"/>
      </w:pPr>
      <w:r>
        <w:t>4. Копия требования (претензии) Истца от "___"__________ ____ г. N ___.</w:t>
      </w:r>
    </w:p>
    <w:p w:rsidR="00603765" w:rsidRDefault="00603765">
      <w:pPr>
        <w:pStyle w:val="just"/>
      </w:pPr>
      <w:r>
        <w:t>5. Доказательства отказа Ответчика от удовлетворения требования (претензии) Истца.</w:t>
      </w:r>
    </w:p>
    <w:p w:rsidR="00603765" w:rsidRDefault="00603765">
      <w:pPr>
        <w:pStyle w:val="just"/>
      </w:pPr>
      <w:r>
        <w:t>6. Уведомление о вручении или иные документы, подтверждающие направление Ответчику копии искового заявления и приложенных к нему документов, которые у него отсутствуют.</w:t>
      </w:r>
    </w:p>
    <w:p w:rsidR="00603765" w:rsidRDefault="00603765">
      <w:pPr>
        <w:pStyle w:val="just"/>
      </w:pPr>
      <w:r>
        <w:t>7. Копия определения арбитражного суда ______________ об обеспечении имущественных интересов от "___"__________ ____ г. N _____ (если такое определение выносилось).</w:t>
      </w:r>
    </w:p>
    <w:p w:rsidR="00603765" w:rsidRDefault="00603765">
      <w:pPr>
        <w:pStyle w:val="just"/>
      </w:pPr>
      <w:r>
        <w:t>8. Документ, подтверждающий уплату государственной пошлины.</w:t>
      </w:r>
    </w:p>
    <w:p w:rsidR="00603765" w:rsidRDefault="00603765">
      <w:pPr>
        <w:pStyle w:val="just"/>
      </w:pPr>
      <w:r>
        <w:t>9. Доверенность представителя от "___"__________ ____ г. N ___ (если исковое заявление подписывается представителем Истца).</w:t>
      </w:r>
    </w:p>
    <w:p w:rsidR="00603765" w:rsidRDefault="00603765">
      <w:pPr>
        <w:pStyle w:val="just"/>
      </w:pPr>
      <w:r>
        <w:t>10. Копия Свидетельства о государственной регистрации Истца в качестве юридического лица или индивидуального предпринимателя от "___"_______ ____ г. N ___.</w:t>
      </w:r>
    </w:p>
    <w:p w:rsidR="00603765" w:rsidRDefault="00603765">
      <w:pPr>
        <w:pStyle w:val="just"/>
      </w:pPr>
      <w:r>
        <w:t>11.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w:t>
      </w:r>
    </w:p>
    <w:p w:rsidR="00603765" w:rsidRDefault="00603765">
      <w:pPr>
        <w:pStyle w:val="just"/>
      </w:pPr>
      <w:r>
        <w:t xml:space="preserve">12.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 </w:t>
      </w:r>
      <w:r>
        <w:rPr>
          <w:vertAlign w:val="superscript"/>
        </w:rPr>
        <w:t>5</w:t>
      </w:r>
      <w:r>
        <w:t xml:space="preserve"> .</w:t>
      </w:r>
    </w:p>
    <w:p w:rsidR="00603765" w:rsidRDefault="00603765">
      <w:pPr>
        <w:pStyle w:val="just"/>
      </w:pPr>
      <w:r>
        <w:t>13. Иные документы, подтверждающие обстоятельства, на которых Истец основывает свои требования.</w:t>
      </w:r>
    </w:p>
    <w:p w:rsidR="00603765" w:rsidRDefault="00603765">
      <w:pPr>
        <w:spacing w:after="240"/>
        <w:rPr>
          <w:rFonts w:ascii="Times New Roman" w:hAnsi="Times New Roman"/>
          <w:sz w:val="24"/>
          <w:szCs w:val="24"/>
        </w:rPr>
      </w:pPr>
    </w:p>
    <w:p w:rsidR="00603765" w:rsidRDefault="00603765">
      <w:pPr>
        <w:pStyle w:val="HTML"/>
      </w:pPr>
      <w:r>
        <w:t xml:space="preserve">    "___"__________ ____ г.</w:t>
      </w:r>
    </w:p>
    <w:p w:rsidR="00603765" w:rsidRDefault="00603765">
      <w:pPr>
        <w:pStyle w:val="HTML"/>
      </w:pPr>
    </w:p>
    <w:p w:rsidR="00603765" w:rsidRDefault="00603765">
      <w:pPr>
        <w:pStyle w:val="HTML"/>
      </w:pPr>
      <w:r>
        <w:t>Истец (представитель):</w:t>
      </w:r>
    </w:p>
    <w:p w:rsidR="00603765" w:rsidRDefault="00603765">
      <w:pPr>
        <w:pStyle w:val="HTML"/>
      </w:pPr>
      <w:r>
        <w:t>________________/__________________________________________/</w:t>
      </w:r>
    </w:p>
    <w:p w:rsidR="00603765" w:rsidRDefault="00603765">
      <w:pPr>
        <w:pStyle w:val="HTML"/>
      </w:pPr>
      <w:r>
        <w:t>(подпись)                        (Ф.И.О.)</w:t>
      </w:r>
    </w:p>
    <w:p w:rsidR="00603765" w:rsidRDefault="00603765">
      <w:pPr>
        <w:spacing w:after="240"/>
        <w:rPr>
          <w:rFonts w:ascii="Times New Roman" w:hAnsi="Times New Roman"/>
          <w:sz w:val="24"/>
          <w:szCs w:val="24"/>
        </w:rPr>
      </w:pPr>
    </w:p>
    <w:p w:rsidR="00603765" w:rsidRDefault="00603765">
      <w:pPr>
        <w:pStyle w:val="sel"/>
        <w:divId w:val="1193767001"/>
      </w:pPr>
      <w:r>
        <w:t>1 В силу ст. 1487 Гражданского кодекса Российской Федерации обладателем исключительного права на товарный знак может быть юридическое лицо или индивидуальный предприниматель.</w:t>
      </w:r>
    </w:p>
    <w:p w:rsidR="00603765" w:rsidRDefault="00603765">
      <w:pPr>
        <w:pStyle w:val="sel"/>
        <w:divId w:val="1193767001"/>
      </w:pPr>
      <w:r>
        <w:t>2 Цена иска по искам о взыскании денежных средств, согласно п. 1 ч. 1 ст. 103 Арбитражного процессуального кодекса Российской Федерации определяется исходя из взыскиваемой суммы.</w:t>
      </w:r>
    </w:p>
    <w:p w:rsidR="00603765" w:rsidRDefault="00603765">
      <w:pPr>
        <w:pStyle w:val="sel"/>
        <w:divId w:val="1193767001"/>
      </w:pPr>
      <w:r>
        <w:t>3 Госпошлина:</w:t>
      </w:r>
    </w:p>
    <w:p w:rsidR="00603765" w:rsidRDefault="00603765">
      <w:pPr>
        <w:pStyle w:val="just"/>
        <w:divId w:val="1193767001"/>
      </w:pPr>
      <w:r>
        <w:t>- при подаче искового заявления имущественного характера, подлежащего оценке, определяется в соответствии с пп. 1 п. 1 ст. 333.21 Налогового кодекса Российской Федерации;</w:t>
      </w:r>
    </w:p>
    <w:p w:rsidR="00603765" w:rsidRDefault="00603765">
      <w:pPr>
        <w:pStyle w:val="just"/>
        <w:divId w:val="1193767001"/>
      </w:pPr>
      <w:r>
        <w:t>- при подаче иных исковых заявлений неимущественного характера, в том числе заявления о признании права, заявления о присуждении к исполнению обязанности в натуре, определяется в соответствии с пп. 4 п. 1 ст. 333.21 Налогового кодекса Российской Федерации.</w:t>
      </w:r>
    </w:p>
    <w:p w:rsidR="00603765" w:rsidRDefault="00603765">
      <w:pPr>
        <w:pStyle w:val="just"/>
        <w:divId w:val="1193767001"/>
      </w:pPr>
      <w:r>
        <w:t>Согласно пп. 1 п. 1 ст. 333.22 Налогового кодекса Российской Федерации при подаче исковых заявлений, содержащих одновременно требования как имущественного, так и неимущественного характера, одновременно уплачиваются государственная пошлина, установленная для исковых заявлений имущественного характера, и государственная пошлина, установленная для исковых заявлений неимущественного характера.</w:t>
      </w:r>
    </w:p>
    <w:p w:rsidR="00603765" w:rsidRDefault="00603765">
      <w:pPr>
        <w:pStyle w:val="sel"/>
        <w:divId w:val="1193767001"/>
      </w:pPr>
      <w:r>
        <w:t>4 В соответствии с п. 4 ст. 1515 Гражданского кодекса Российской Федерации правообладатель вправе требовать по своему выбору от нарушителя вместо возмещения убытков выплаты компенсации:</w:t>
      </w:r>
    </w:p>
    <w:p w:rsidR="00603765" w:rsidRDefault="00603765">
      <w:pPr>
        <w:pStyle w:val="just"/>
        <w:divId w:val="1193767001"/>
      </w:pPr>
      <w:r>
        <w:t>1) в размере от десяти тысяч до пяти миллионов рублей, определяемом по усмотрению суда исходя из характера нарушения;</w:t>
      </w:r>
    </w:p>
    <w:p w:rsidR="00603765" w:rsidRDefault="00603765">
      <w:pPr>
        <w:pStyle w:val="just"/>
        <w:divId w:val="1193767001"/>
      </w:pPr>
      <w:r>
        <w:t>2) в двукратном размере стоимости товаров, на которых незаконно размещен товарный знак, или в двукратном размере стоимости права использования товарного знака, определяемой исходя из цены, которая при сравнимых обстоятельствах обычно взимается за правомерное использование товарного знака.</w:t>
      </w:r>
    </w:p>
    <w:p w:rsidR="00603765" w:rsidRDefault="00603765">
      <w:pPr>
        <w:pStyle w:val="just"/>
        <w:divId w:val="1193767001"/>
      </w:pPr>
      <w:r>
        <w:t>Как указали Пленум Верховного Суда Российской Федерации и Пленум Высшего Арбитражного Суда Российской Федерации в п. 43.3 совместного Постановления N 5, N 29 от 26.03.2009 "О некоторых вопросах, возникших в связи с введением в действие части четвертой Гражданского кодекса Российской Федерации", рассматривая дела о взыскании компенсации в размере от десяти тысяч до пяти миллионов рублей, суд определяет сумму компенсации в указанных законом пределах по своему усмотрению, но не выше заявленного истцом требования. При этом суд не лишен права взыскать сумму компенсации в меньшем размере по сравнению с заявленным требованием, но не ниже низшего предела, установленного пп. 1 п. 4 ст. 1515 Гражданского кодекса Российской Федерации. Размер подлежащей взысканию компенсации должен быть судом обоснован. При определении размера компенсации суд, учитывая, в частности, характер допущенного нарушения, срок незаконного использования результата интеллектуальной деятельности, степень вины нарушителя, наличие ранее совершенных лицом нарушений исключительного права данного правообладателя, вероятные убытки правообладателя, принимает решение, исходя из принципов разумности и справедливости, а также соразмерности компенсации последствиям нарушения.</w:t>
      </w:r>
    </w:p>
    <w:p w:rsidR="00603765" w:rsidRDefault="00603765">
      <w:pPr>
        <w:pStyle w:val="sel"/>
        <w:divId w:val="1193767001"/>
      </w:pPr>
      <w:r>
        <w:t>5 Разъяснения, касающиеся документов, которые могут быть представлены в соответствии с п. 9 ч. 1 ст. 126 Арбитражного процессуального кодекса Российской Федерации, см. в п. 3 Постановления Пленума Высшего Арбитражного Суда Российской Федерации от 17.02.2011 N 12 "О некоторых вопросах применения Арбитражного процессуального кодекса Российской Федерации в редакции Федерального закона от 27.07.2010 N 228-ФЗ "О внесении изменений в Арбитражный процессуальный кодекс Российской Федерации".</w:t>
      </w:r>
    </w:p>
    <w:p w:rsidR="00603765" w:rsidRDefault="00603765">
      <w:pPr>
        <w:pStyle w:val="just"/>
        <w:divId w:val="1193767001"/>
      </w:pPr>
      <w:r>
        <w:t>Согласно п. 9 ч. 1 ст.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w:t>
      </w:r>
    </w:p>
    <w:p w:rsidR="00603765" w:rsidRDefault="00603765">
      <w:pPr>
        <w:rPr>
          <w:rFonts w:ascii="Times New Roman" w:hAnsi="Times New Roman"/>
          <w:sz w:val="24"/>
          <w:szCs w:val="24"/>
        </w:rPr>
      </w:pPr>
      <w:r>
        <w:rPr>
          <w:rFonts w:ascii="Times New Roman" w:hAnsi="Times New Roman"/>
          <w:sz w:val="24"/>
          <w:szCs w:val="24"/>
        </w:rPr>
        <w:br/>
      </w:r>
      <w:r>
        <w:rPr>
          <w:rFonts w:ascii="Times New Roman" w:hAnsi="Times New Roman"/>
          <w:sz w:val="24"/>
          <w:szCs w:val="24"/>
        </w:rPr>
        <w:br/>
        <w:t xml:space="preserve">Сохраните в закладки наш сайт: </w:t>
      </w:r>
      <w:hyperlink r:id="rId4" w:history="1">
        <w:r>
          <w:rPr>
            <w:rStyle w:val="a3"/>
            <w:rFonts w:ascii="Times New Roman" w:hAnsi="Times New Roman"/>
            <w:sz w:val="24"/>
            <w:szCs w:val="24"/>
          </w:rPr>
          <w:t>Порядокправа.рф</w:t>
        </w:r>
      </w:hyperlink>
      <w:r>
        <w:rPr>
          <w:rFonts w:ascii="Times New Roman" w:hAnsi="Times New Roman"/>
          <w:sz w:val="24"/>
          <w:szCs w:val="24"/>
        </w:rPr>
        <w:br/>
      </w:r>
      <w:r>
        <w:rPr>
          <w:rFonts w:ascii="Times New Roman" w:hAnsi="Times New Roman"/>
          <w:sz w:val="24"/>
          <w:szCs w:val="24"/>
        </w:rPr>
        <w:br/>
        <w:t xml:space="preserve">Прямая ссылка на документ: </w:t>
      </w:r>
      <w:hyperlink r:id="rId5" w:history="1">
        <w:r>
          <w:rPr>
            <w:rStyle w:val="a3"/>
            <w:rFonts w:ascii="Times New Roman" w:hAnsi="Times New Roman"/>
            <w:sz w:val="24"/>
            <w:szCs w:val="24"/>
          </w:rPr>
          <w:t>https://порядокправа.рф/obrazecy/iskovoe_zayavlenie_pravoobladatelya_v_arbitrazhnyj_sud_o_prekrashhenii_ispolzovaniya_tovarnogo_znaka_iz.htm</w:t>
        </w:r>
      </w:hyperlink>
    </w:p>
    <w:sectPr w:rsidR="006037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Mangal">
    <w:panose1 w:val="00000400000000000000"/>
    <w:charset w:val="01"/>
    <w:family w:val="roman"/>
    <w:pitch w:val="variable"/>
    <w:sig w:usb0="003FA0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2"/>
    <w:compatSetting w:name="useWord2013TrackBottomHyphenation" w:uri="http://schemas.microsoft.com/office/word" w:val="0"/>
  </w:compat>
  <w:rsids>
    <w:rsidRoot w:val="00530ACE"/>
    <w:rsid w:val="00530ACE"/>
    <w:rsid w:val="00603765"/>
    <w:rsid w:val="008158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88DBA55-E651-4602-BE28-11841DDFB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Mangal"/>
      <w:color w:val="2F5496" w:themeColor="accent1" w:themeShade="BF"/>
      <w:sz w:val="29"/>
      <w:szCs w:val="29"/>
    </w:rPr>
  </w:style>
  <w:style w:type="character" w:customStyle="1" w:styleId="30">
    <w:name w:val="Заголовок 3 Знак"/>
    <w:basedOn w:val="a0"/>
    <w:link w:val="3"/>
    <w:uiPriority w:val="9"/>
    <w:semiHidden/>
    <w:locked/>
    <w:rPr>
      <w:rFonts w:asciiTheme="majorHAnsi" w:eastAsiaTheme="majorEastAsia" w:hAnsiTheme="majorHAnsi" w:cs="Mangal"/>
      <w:color w:val="1F3763" w:themeColor="accent1" w:themeShade="7F"/>
      <w:sz w:val="21"/>
      <w:szCs w:val="21"/>
    </w:rPr>
  </w:style>
  <w:style w:type="character" w:styleId="a3">
    <w:name w:val="Hyperlink"/>
    <w:basedOn w:val="a0"/>
    <w:uiPriority w:val="99"/>
    <w:semiHidden/>
    <w:unhideWhenUsed/>
    <w:rPr>
      <w:rFonts w:cs="Times New Roman"/>
      <w:color w:val="0000FF"/>
      <w:u w:val="single"/>
    </w:rPr>
  </w:style>
  <w:style w:type="character" w:styleId="a4">
    <w:name w:val="FollowedHyperlink"/>
    <w:basedOn w:val="a0"/>
    <w:uiPriority w:val="99"/>
    <w:semiHidden/>
    <w:unhideWhenUsed/>
    <w:rPr>
      <w:rFonts w:cs="Times New Roman"/>
      <w:color w:val="800080"/>
      <w:u w:val="single"/>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Times New Roman" w:hAnsi="Consolas" w:cs="Mangal"/>
      <w:sz w:val="18"/>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Times New Roman" w:hAnsi="Verdana" w:cs="Mangal"/>
      <w:sz w:val="16"/>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Times New Roman" w:hAnsi="Verdana" w:cs="Mangal"/>
      <w:sz w:val="16"/>
      <w:szCs w:val="16"/>
    </w:rPr>
  </w:style>
  <w:style w:type="paragraph" w:customStyle="1" w:styleId="small">
    <w:name w:val="small"/>
    <w:rPr>
      <w:rFonts w:ascii="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767001">
      <w:marLeft w:val="0"/>
      <w:marRight w:val="0"/>
      <w:marTop w:val="0"/>
      <w:marBottom w:val="0"/>
      <w:divBdr>
        <w:top w:val="none" w:sz="0" w:space="0" w:color="auto"/>
        <w:left w:val="none" w:sz="0" w:space="0" w:color="auto"/>
        <w:bottom w:val="none" w:sz="0" w:space="0" w:color="auto"/>
        <w:right w:val="none" w:sz="0" w:space="0" w:color="auto"/>
      </w:divBdr>
    </w:div>
    <w:div w:id="119376700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skovoe_zayavlenie_pravoobladatelya_v_arbitrazhnyj_sud_o_prekrashhenii_ispolzovaniya_tovarnogo_znaka_iz.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2056</Words>
  <Characters>11724</Characters>
  <Application>Microsoft Office Word</Application>
  <DocSecurity>0</DocSecurity>
  <Lines>97</Lines>
  <Paragraphs>27</Paragraphs>
  <ScaleCrop>false</ScaleCrop>
  <Company/>
  <LinksUpToDate>false</LinksUpToDate>
  <CharactersWithSpaces>13753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правообладателя в арбитражный суд о прекращении использования товарного знака, изъятии из оборота и уничтожении за счет нарушителя контрафактной продукции, на которой размещен товарный знак, и возмещении убытков - DOC</dc:title>
  <dc:subject/>
  <dc:creator>Максим Давыдченков</dc:creator>
  <cp:keywords/>
  <dc:description/>
  <cp:lastModifiedBy>Максим Давыдченков</cp:lastModifiedBy>
  <cp:revision>2</cp:revision>
  <dcterms:created xsi:type="dcterms:W3CDTF">2022-08-16T00:39:00Z</dcterms:created>
  <dcterms:modified xsi:type="dcterms:W3CDTF">2022-08-16T00:39:00Z</dcterms:modified>
</cp:coreProperties>
</file>