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7B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работником суммы причиненного вреда (образец заполнения)</w:t>
      </w:r>
    </w:p>
    <w:p w:rsidR="00000000" w:rsidRDefault="007307BB">
      <w:pPr>
        <w:pStyle w:val="right"/>
      </w:pPr>
      <w:r>
        <w:t xml:space="preserve">Исковое заявление о возмещении работником суммы причиненного вреда (образец заполнения) </w:t>
      </w:r>
    </w:p>
    <w:p w:rsidR="00000000" w:rsidRDefault="007307BB">
      <w:pPr>
        <w:pStyle w:val="right"/>
        <w:spacing w:after="240" w:afterAutospacing="0"/>
      </w:pPr>
      <w:r>
        <w:t xml:space="preserve">В Савеловский районный суд г. Москвы </w:t>
      </w:r>
      <w:r>
        <w:br/>
        <w:t xml:space="preserve">Истец: ООО "Полигон-2" </w:t>
      </w:r>
      <w:r>
        <w:br/>
      </w:r>
      <w:r>
        <w:t xml:space="preserve">Адрес: 123576 г. Москва, ул. Веселая, д. 11 </w:t>
      </w:r>
      <w:r>
        <w:br/>
        <w:t xml:space="preserve">Ответчик: Семин Петр Валерьевич </w:t>
      </w:r>
      <w:r>
        <w:br/>
        <w:t xml:space="preserve">Адрес: г. Москва, ул. Восточная, д. 14, кв. 45 </w:t>
      </w:r>
      <w:r>
        <w:br/>
        <w:t xml:space="preserve">Цена иска 26 345 руб. </w:t>
      </w:r>
    </w:p>
    <w:p w:rsidR="00000000" w:rsidRDefault="007307B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работником суммы причиненного ущерба</w:t>
      </w:r>
    </w:p>
    <w:p w:rsidR="00000000" w:rsidRDefault="007307BB">
      <w:pPr>
        <w:pStyle w:val="just"/>
      </w:pPr>
      <w:r>
        <w:t>12.03.2009 Семин Петр Валерьевич (далее</w:t>
      </w:r>
      <w:r>
        <w:t xml:space="preserve"> - "Ответчик") был принят на работу в ООО "Полигон-2" (далее - "Истец") на должность кладовщика согласно трудовому договору N 15 от 12.03.2009 и приказу о приеме на работу от 12.03.2009 N 45/П-09.</w:t>
      </w:r>
    </w:p>
    <w:p w:rsidR="00000000" w:rsidRDefault="007307BB">
      <w:pPr>
        <w:pStyle w:val="just"/>
      </w:pPr>
      <w:r>
        <w:t>15.03.2009 с Ответчиком был заключен договор о полной матер</w:t>
      </w:r>
      <w:r>
        <w:t>иальной ответственности. Согласно п. 1 данного договора Ответчик принял на себя полную материальную ответственность за недостачу вверенного имущества.</w:t>
      </w:r>
    </w:p>
    <w:p w:rsidR="00000000" w:rsidRDefault="007307BB">
      <w:pPr>
        <w:pStyle w:val="just"/>
      </w:pPr>
      <w:r>
        <w:t xml:space="preserve">12.01.2010 была проведена инвентаризация на складе ООО "Полигон-2", в результате которой была обнаружена </w:t>
      </w:r>
      <w:r>
        <w:t xml:space="preserve">недостача материальных ценностей в размере 26 345 рублей. Как было установлено в ходе служебного расследования, недостача образовалась в результате хищения материальных средств вследствие того, что Ответчиком 31.12.2009 не была включена сигнализация перед </w:t>
      </w:r>
      <w:r>
        <w:t>тем, как покинуть рабочее место. Обязанность по включению сигнализации установлена п. 4.6 должностной инструкции кладовщика.</w:t>
      </w:r>
    </w:p>
    <w:p w:rsidR="00000000" w:rsidRDefault="007307BB">
      <w:pPr>
        <w:pStyle w:val="just"/>
      </w:pPr>
      <w:r>
        <w:t>С должностной инструкцией Семин П.В. был ознакомлен под роспись, однако данную обязанность не выполнил. 14.01.2010 с Семина П.В. бы</w:t>
      </w:r>
      <w:r>
        <w:t>ло затребовано объяснение о причинах случившегося. Такое объяснение Семин П.В. предоставить отказался, о чем был составлен соответствующий акт.</w:t>
      </w:r>
    </w:p>
    <w:p w:rsidR="00000000" w:rsidRDefault="007307BB">
      <w:pPr>
        <w:pStyle w:val="just"/>
      </w:pPr>
      <w:r>
        <w:t>Бездействие Ответчика, выразившееся в неисполнении своей обязанности убедиться, что сигнализация включена, стало</w:t>
      </w:r>
      <w:r>
        <w:t xml:space="preserve"> причиной возникновения у Истца ущерба. Причиненный ущерб Ответчик отказался возместить в добровольном порядке.</w:t>
      </w:r>
    </w:p>
    <w:p w:rsidR="00000000" w:rsidRDefault="007307BB">
      <w:pPr>
        <w:pStyle w:val="just"/>
      </w:pPr>
      <w:r>
        <w:t>На основании ст. 233 ТК РФ, п. 2 ч. 1 ст. 243 ТК РФ, ч. 2 ст. 248 ТК РФ, руководствуясь ст. ст. 22, 24, 131, 132 ГПК РФ.</w:t>
      </w:r>
    </w:p>
    <w:p w:rsidR="00000000" w:rsidRDefault="00730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BB">
      <w:pPr>
        <w:pStyle w:val="just"/>
      </w:pPr>
      <w:r>
        <w:t>Взыскать с Ответчика с</w:t>
      </w:r>
      <w:r>
        <w:t>умму причиненного ущерба в размере 26 345 рублей, а также сумму уплаченной госпошлины.</w:t>
      </w:r>
    </w:p>
    <w:p w:rsidR="00000000" w:rsidRDefault="00730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BB">
      <w:pPr>
        <w:pStyle w:val="just"/>
      </w:pPr>
      <w:r>
        <w:t>Приложения:</w:t>
      </w:r>
    </w:p>
    <w:p w:rsidR="00000000" w:rsidRDefault="00730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BB">
      <w:pPr>
        <w:pStyle w:val="just"/>
      </w:pPr>
      <w:r>
        <w:t>1. Копия искового заявления.</w:t>
      </w:r>
    </w:p>
    <w:p w:rsidR="00000000" w:rsidRDefault="007307BB">
      <w:pPr>
        <w:pStyle w:val="just"/>
      </w:pPr>
      <w:r>
        <w:t>2. Копия приказа о приеме на работу от 12.03.2009 N 45/П-09.</w:t>
      </w:r>
    </w:p>
    <w:p w:rsidR="00000000" w:rsidRDefault="007307BB">
      <w:pPr>
        <w:pStyle w:val="just"/>
      </w:pPr>
      <w:r>
        <w:t>3. Копия трудового договора от 12.03.2009 N 45.</w:t>
      </w:r>
    </w:p>
    <w:p w:rsidR="00000000" w:rsidRDefault="007307BB">
      <w:pPr>
        <w:pStyle w:val="just"/>
      </w:pPr>
      <w:r>
        <w:t>4. Акт инвентариз</w:t>
      </w:r>
      <w:r>
        <w:t>ации от 12.01.2010.</w:t>
      </w:r>
    </w:p>
    <w:p w:rsidR="00000000" w:rsidRDefault="007307BB">
      <w:pPr>
        <w:pStyle w:val="just"/>
      </w:pPr>
      <w:r>
        <w:t>5. Копия договора о полной материальной ответственности от 15.03.2009.</w:t>
      </w:r>
    </w:p>
    <w:p w:rsidR="00000000" w:rsidRDefault="007307BB">
      <w:pPr>
        <w:pStyle w:val="just"/>
      </w:pPr>
      <w:r>
        <w:t>6. Копия протокола служебного расследования.</w:t>
      </w:r>
    </w:p>
    <w:p w:rsidR="00000000" w:rsidRDefault="007307BB">
      <w:pPr>
        <w:pStyle w:val="just"/>
      </w:pPr>
      <w:r>
        <w:t>7. Должностная инструкция кладовщика от 12.03.2009.</w:t>
      </w:r>
    </w:p>
    <w:p w:rsidR="00000000" w:rsidRDefault="007307BB">
      <w:pPr>
        <w:pStyle w:val="just"/>
      </w:pPr>
      <w:r>
        <w:t>8. Требование предоставить объяснение от 14.01.2010 N 1.</w:t>
      </w:r>
    </w:p>
    <w:p w:rsidR="00000000" w:rsidRDefault="007307BB">
      <w:pPr>
        <w:pStyle w:val="just"/>
      </w:pPr>
      <w:r>
        <w:t>9. Акт об о</w:t>
      </w:r>
      <w:r>
        <w:t>тказе предоставить объяснение от 18.01.2010 N 1.</w:t>
      </w:r>
    </w:p>
    <w:p w:rsidR="00000000" w:rsidRDefault="007307BB">
      <w:pPr>
        <w:pStyle w:val="just"/>
      </w:pPr>
      <w:r>
        <w:t>10. Квитанция об уплате госпошлины.</w:t>
      </w:r>
    </w:p>
    <w:p w:rsidR="00000000" w:rsidRDefault="007307BB">
      <w:pPr>
        <w:pStyle w:val="just"/>
      </w:pPr>
      <w:r>
        <w:t>11. Копия доверенности на представление интересов в суде от 01.02.2010.</w:t>
      </w:r>
    </w:p>
    <w:p w:rsidR="00000000" w:rsidRDefault="00730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7BB">
      <w:pPr>
        <w:pStyle w:val="HTML"/>
      </w:pPr>
      <w:r>
        <w:t>Представитель истца по доверенности   Семенов      С.Л. Семенов  01.02.2010</w:t>
      </w:r>
    </w:p>
    <w:p w:rsidR="00000000" w:rsidRDefault="00730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//порядокправа.рф/obrazecy/iskovoe_zayavlenie_o_vozmeshhenii_rabotnikom_summy_prichinennogo_vreda_obrazec_zapolneniya.htm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BB"/>
    <w:rsid w:val="0073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B573C5-0DAA-4827-9224-7F70DAE0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rabotnikom_summy_prichinennogo_vre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работником суммы причиненного вреда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2022-08-08T22:37:00Z</dcterms:created>
  <dcterms:modified xsi:type="dcterms:W3CDTF">2022-08-08T22:37:00Z</dcterms:modified>
</cp:coreProperties>
</file>