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365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Инвестиционное соглашение по реализации инвестиционного проекта на территории Московской области</w:t>
      </w:r>
    </w:p>
    <w:p w:rsidR="00000000" w:rsidRDefault="00357365">
      <w:pPr>
        <w:pStyle w:val="right"/>
      </w:pPr>
      <w:r>
        <w:t xml:space="preserve">Приложение N 2 к Порядку осуществления Комитетом потребительского </w:t>
      </w:r>
      <w:r>
        <w:t>рынка Московской области полномочий в сфере реализации инвестиционных проектов на территории Московской области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ИНВЕСТИЦИОННОЕ СОГЛАШЕНИЕ N _____</w:t>
      </w:r>
    </w:p>
    <w:p w:rsidR="00000000" w:rsidRDefault="00357365">
      <w:pPr>
        <w:pStyle w:val="left"/>
      </w:pPr>
      <w:r>
        <w:t>г. Москва</w:t>
      </w:r>
    </w:p>
    <w:p w:rsidR="00000000" w:rsidRDefault="00357365">
      <w:pPr>
        <w:pStyle w:val="right"/>
      </w:pPr>
      <w:r>
        <w:t>"___" __________ 200_ г.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just"/>
      </w:pPr>
      <w:r>
        <w:t>Комитет потребительского рынка Московской области (далее - Комитет) в лиц</w:t>
      </w:r>
      <w:r>
        <w:t>е председателя Комитета Фомичева В.В., действующего на основании Положения, и ______________ "______________" (далее - Инвестор) в лице ______________________, действующего на основании __________________________, именуемые в дальнейшем "Стороны", заключил</w:t>
      </w:r>
      <w:r>
        <w:t>и в соответствии с постановлением Правительства Московской области от "__" ________ 200__ г. N _____ "_____________________________________" настоящее инвестиционное соглашение (далее - Соглашение) о нижеследующем: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57365">
      <w:pPr>
        <w:pStyle w:val="just"/>
      </w:pPr>
      <w:r>
        <w:t>1.1. Предметом Сог</w:t>
      </w:r>
      <w:r>
        <w:t>лашения является взаимодействие Сторон при реализации инвестиционного проекта Инвестора (далее - инвестиционный проект) в соответствии с финансово-экономическими показателями, указанными в приложении N 1 к настоящему Соглашению, с объемом инвестиций не мен</w:t>
      </w:r>
      <w:r>
        <w:t>ее ________________, сроком реализации с ____________________ по ______________________.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57365">
      <w:pPr>
        <w:pStyle w:val="just"/>
      </w:pPr>
      <w:r>
        <w:t>В целях реализации настоящего Соглашения по взаимной договоренности Сторон:</w:t>
      </w:r>
    </w:p>
    <w:p w:rsidR="00000000" w:rsidRDefault="00357365">
      <w:pPr>
        <w:pStyle w:val="just"/>
      </w:pPr>
      <w:r>
        <w:t>2.1. Инвестор обязуется:</w:t>
      </w:r>
    </w:p>
    <w:p w:rsidR="00000000" w:rsidRDefault="00357365">
      <w:pPr>
        <w:pStyle w:val="just"/>
      </w:pPr>
      <w:r>
        <w:t>- обеспечить за счет собственных ил</w:t>
      </w:r>
      <w:r>
        <w:t>и привлеченных (заемных) средств в объеме, установленном в п. 1 настоящего Соглашения, финансирование инвестиционного проекта;</w:t>
      </w:r>
    </w:p>
    <w:p w:rsidR="00000000" w:rsidRDefault="00357365">
      <w:pPr>
        <w:pStyle w:val="just"/>
      </w:pPr>
      <w:r>
        <w:t>- ежеквартально представлять Комитету информацию об объемах выполненных работ и осуществленных инвестициях (приложение N 2);</w:t>
      </w:r>
    </w:p>
    <w:p w:rsidR="00000000" w:rsidRDefault="00357365">
      <w:pPr>
        <w:pStyle w:val="just"/>
      </w:pPr>
      <w:r>
        <w:lastRenderedPageBreak/>
        <w:t>- ув</w:t>
      </w:r>
      <w:r>
        <w:t>едомлять Комитет о своей реорганизации (ликвидации) или перерегистрации в течение 30 (тридцати) дней с момента принятия решения о реорганизации (ликвидации) или перерегистрации.</w:t>
      </w:r>
    </w:p>
    <w:p w:rsidR="00000000" w:rsidRDefault="00357365">
      <w:pPr>
        <w:pStyle w:val="just"/>
      </w:pPr>
      <w:r>
        <w:t>2.2. Инвестор имеет право:</w:t>
      </w:r>
    </w:p>
    <w:p w:rsidR="00000000" w:rsidRDefault="00357365">
      <w:pPr>
        <w:pStyle w:val="just"/>
      </w:pPr>
      <w:r>
        <w:t xml:space="preserve">- заключать соглашения и договоры, необходимые для </w:t>
      </w:r>
      <w:r>
        <w:t>реализации инвестиционного проекта, с иными инвесторами, третьими лицами, привлекать дополнительные средства и ресурсы, не предусмотренные настоящим Соглашением;</w:t>
      </w:r>
    </w:p>
    <w:p w:rsidR="00000000" w:rsidRDefault="00357365">
      <w:pPr>
        <w:pStyle w:val="just"/>
      </w:pPr>
      <w:r>
        <w:t>- корректировать показатели, объемы и сроки выполнения инвестиционного соглашения по согласова</w:t>
      </w:r>
      <w:r>
        <w:t>нию с Комитетом.</w:t>
      </w:r>
    </w:p>
    <w:p w:rsidR="00000000" w:rsidRDefault="00357365">
      <w:pPr>
        <w:pStyle w:val="just"/>
      </w:pPr>
      <w:r>
        <w:t>2.3. Комитет обязуется:</w:t>
      </w:r>
    </w:p>
    <w:p w:rsidR="00000000" w:rsidRDefault="00357365">
      <w:pPr>
        <w:pStyle w:val="just"/>
      </w:pPr>
      <w:r>
        <w:t>- не вмешиваться в хозяйственную деятельность Инвестора, если данная деятельность не противоречит действующему законодательству и условиям настоящего Соглашения;</w:t>
      </w:r>
    </w:p>
    <w:p w:rsidR="00000000" w:rsidRDefault="00357365">
      <w:pPr>
        <w:pStyle w:val="just"/>
      </w:pPr>
      <w:r>
        <w:t>- содействовать невмешательству исполнительных органо</w:t>
      </w:r>
      <w:r>
        <w:t>в государственной власти Московской области и их должностных лиц в хозяйственную деятельность Инвестора, если указанная деятельность не противоречит действующему законодательству и условиям настоящего Соглашения;</w:t>
      </w:r>
    </w:p>
    <w:p w:rsidR="00000000" w:rsidRDefault="00357365">
      <w:pPr>
        <w:pStyle w:val="just"/>
      </w:pPr>
      <w:r>
        <w:t>- содействовать реализации гарантий осущест</w:t>
      </w:r>
      <w:r>
        <w:t>вления инвестиционной деятельности в порядке, предусмотренном законодательством Российской Федерации и законодательством Московской области;</w:t>
      </w:r>
    </w:p>
    <w:p w:rsidR="00000000" w:rsidRDefault="00357365">
      <w:pPr>
        <w:pStyle w:val="just"/>
      </w:pPr>
      <w:r>
        <w:t>- рассматривать письменные предложения Инвестора, связанные с реализацией инвестиционного проекта;</w:t>
      </w:r>
    </w:p>
    <w:p w:rsidR="00000000" w:rsidRDefault="00357365">
      <w:pPr>
        <w:pStyle w:val="just"/>
      </w:pPr>
      <w:r>
        <w:t xml:space="preserve">- содействовать </w:t>
      </w:r>
      <w:r>
        <w:t>предоставлению Инвестору в порядке, установленном действующим законодательством Российской Федерации и законодательством Московской области, инвестиционного налогового кредита;</w:t>
      </w:r>
    </w:p>
    <w:p w:rsidR="00000000" w:rsidRDefault="00357365">
      <w:pPr>
        <w:pStyle w:val="just"/>
      </w:pPr>
      <w:r>
        <w:t xml:space="preserve">- обеспечивать в случае внесения изменений в действующие нормативные правовые акты Российской Федерации и нормативные правовые акты Московской области, затрагивающие перечень, объем и порядок применения мер государственной поддержки инвесторов, применение </w:t>
      </w:r>
      <w:r>
        <w:t>в установленном законодательством порядке к Инвестору максимально возможных мер государственной поддержки, допустимых действующим законодательством Российской Федерации и законодательством Московской области;</w:t>
      </w:r>
    </w:p>
    <w:p w:rsidR="00000000" w:rsidRDefault="00357365">
      <w:pPr>
        <w:pStyle w:val="just"/>
      </w:pPr>
      <w:r>
        <w:t>- оказывать государственную поддержку, предусмо</w:t>
      </w:r>
      <w:r>
        <w:t>тренную действующим законодательством, и содействие в реализации инвестиционного проекта, в том числе предоставление Инвестору льгот и льготных режимов в порядке, установленном действующим законодательством Российской Федерации и законодательством Московск</w:t>
      </w:r>
      <w:r>
        <w:t>ой области.</w:t>
      </w:r>
    </w:p>
    <w:p w:rsidR="00000000" w:rsidRDefault="00357365">
      <w:pPr>
        <w:pStyle w:val="just"/>
      </w:pPr>
      <w:r>
        <w:t>2.5. Комитет имеет право:</w:t>
      </w:r>
    </w:p>
    <w:p w:rsidR="00000000" w:rsidRDefault="00357365">
      <w:pPr>
        <w:pStyle w:val="just"/>
      </w:pPr>
      <w:r>
        <w:t>- получать от Инвестора информацию о ходе реализации инвестиционного проекта и документацию, необходимую для проверки соблюдения условий настоящего Соглашения.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357365">
      <w:pPr>
        <w:pStyle w:val="just"/>
      </w:pPr>
      <w:r>
        <w:t>Настоящее Соглашение вступает</w:t>
      </w:r>
      <w:r>
        <w:t xml:space="preserve"> в силу с момента его подписания Сторонами и действует в течение срока реализации инвестиционного проекта.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ДЕЙСТВИЯ СОГЛАШЕНИЯ</w:t>
      </w:r>
    </w:p>
    <w:p w:rsidR="00000000" w:rsidRDefault="00357365">
      <w:pPr>
        <w:pStyle w:val="just"/>
      </w:pPr>
      <w:r>
        <w:t>4.1. Настоящее Соглашение может быть прекращено по соглашению Сторон.</w:t>
      </w:r>
    </w:p>
    <w:p w:rsidR="00000000" w:rsidRDefault="00357365">
      <w:pPr>
        <w:pStyle w:val="just"/>
      </w:pPr>
      <w:r>
        <w:t>4.2. Настоящее Соглашение может быть прекра</w:t>
      </w:r>
      <w:r>
        <w:t>щено в одностороннем порядке в следующих случаях:</w:t>
      </w:r>
    </w:p>
    <w:p w:rsidR="00000000" w:rsidRDefault="00357365">
      <w:pPr>
        <w:pStyle w:val="just"/>
      </w:pPr>
      <w:r>
        <w:t>4.2.1. По инициативе Комитета:</w:t>
      </w:r>
    </w:p>
    <w:p w:rsidR="00000000" w:rsidRDefault="00357365">
      <w:pPr>
        <w:pStyle w:val="just"/>
      </w:pPr>
      <w:r>
        <w:t>- если Инвестор не представляет Комитету информацию в сроки, установленные настоящим Соглашением, или представляет не соответствующую действительности информацию, предусмотрен</w:t>
      </w:r>
      <w:r>
        <w:t>ную пп. 2.1 и 2.5 настоящего Соглашения;</w:t>
      </w:r>
    </w:p>
    <w:p w:rsidR="00000000" w:rsidRDefault="00357365">
      <w:pPr>
        <w:pStyle w:val="just"/>
      </w:pPr>
      <w:r>
        <w:t>- если из отчетов Инвестора по истечении одного года с момента подписания настоящего Соглашения следует, что инвестиционный проект не реализуется по причинам, зависящим от Инвестора;</w:t>
      </w:r>
    </w:p>
    <w:p w:rsidR="00000000" w:rsidRDefault="00357365">
      <w:pPr>
        <w:pStyle w:val="just"/>
      </w:pPr>
      <w:r>
        <w:t>- в случае невыполнения Инвестор</w:t>
      </w:r>
      <w:r>
        <w:t>ом условий настоящего Соглашения по срокам и суммам инвестиций по причинам, зависящим от Инвестора.</w:t>
      </w:r>
    </w:p>
    <w:p w:rsidR="00000000" w:rsidRDefault="00357365">
      <w:pPr>
        <w:pStyle w:val="just"/>
      </w:pPr>
      <w:r>
        <w:t>4.2.2. По инициативе Инвестора:</w:t>
      </w:r>
    </w:p>
    <w:p w:rsidR="00000000" w:rsidRDefault="00357365">
      <w:pPr>
        <w:pStyle w:val="just"/>
      </w:pPr>
      <w:r>
        <w:t>- если Комитет осуществляет действия, препятствующие или затрудняющие реализацию инвестиционного проекта;</w:t>
      </w:r>
    </w:p>
    <w:p w:rsidR="00000000" w:rsidRDefault="00357365">
      <w:pPr>
        <w:pStyle w:val="just"/>
      </w:pPr>
      <w:r>
        <w:t xml:space="preserve">- если Комитет не </w:t>
      </w:r>
      <w:r>
        <w:t>выполняет обязательства, установленные настоящим инвестиционным соглашением;</w:t>
      </w:r>
    </w:p>
    <w:p w:rsidR="00000000" w:rsidRDefault="00357365">
      <w:pPr>
        <w:pStyle w:val="just"/>
      </w:pPr>
      <w:r>
        <w:t>- если из отчетов Инвестора по истечении одного года с момента подписания настоящего Соглашения следует, что инвестиционный проект не реализуется по причинам, зависящим от Комитет</w:t>
      </w:r>
      <w:r>
        <w:t>а.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 И ОТВЕТСТВЕННОСТЬ СТОРОН</w:t>
      </w:r>
    </w:p>
    <w:p w:rsidR="00000000" w:rsidRDefault="00357365">
      <w:pPr>
        <w:pStyle w:val="just"/>
      </w:pPr>
      <w:r>
        <w:t>5.1. Стороны несут ответственность по своим обязательствам в соответствии с действующим законодательством Российской Федерации.</w:t>
      </w:r>
    </w:p>
    <w:p w:rsidR="00000000" w:rsidRDefault="00357365">
      <w:pPr>
        <w:pStyle w:val="just"/>
      </w:pPr>
      <w:r>
        <w:t>5.2. Все споры и разногласия, которые могут возникнуть в связи с приме</w:t>
      </w:r>
      <w:r>
        <w:t>нением настоящего Соглашения, должны решаться путем переговоров между Сторонами.</w:t>
      </w:r>
    </w:p>
    <w:p w:rsidR="00000000" w:rsidRDefault="00357365">
      <w:pPr>
        <w:pStyle w:val="just"/>
      </w:pPr>
      <w:r>
        <w:t>5.3. В случае невозможности решить споры и разногласия путем переговоров в течение одного месяца с момента начала переговоров они могут быть переданы на разрешение Арбитражног</w:t>
      </w:r>
      <w:r>
        <w:t>о суда Московской области в порядке, установленном законодательством Российской Федерации.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 (ФОРС-МАЖОР)</w:t>
      </w:r>
    </w:p>
    <w:p w:rsidR="00000000" w:rsidRDefault="00357365">
      <w:pPr>
        <w:pStyle w:val="just"/>
      </w:pPr>
      <w:r>
        <w:t>6.1. В случае возникновения в период действия настоящего Соглашения форс-мажорных обстоятельств (пожаров, стихийны</w:t>
      </w:r>
      <w:r>
        <w:t xml:space="preserve">х бедствий, блокад, общественных волнений, беспорядков, запрещения экспорта и (или) импорта, каких бы то ни было военных действий), препятствующих полностью или частично исполнению Сторонами своих обязательств, срок исполнения обязательств отодвигается на </w:t>
      </w:r>
      <w:r>
        <w:t>период действия этих обстоятельств, определенный с согласия Сторон и оформленный в виде дополнения к настоящему Соглашению, при условии уведомления одной Стороной, для которой эти обстоятельства наступили, другой Стороны в течение 10 календарных дней.</w:t>
      </w:r>
    </w:p>
    <w:p w:rsidR="00000000" w:rsidRDefault="00357365">
      <w:pPr>
        <w:pStyle w:val="just"/>
      </w:pPr>
      <w:r>
        <w:t>6.2.</w:t>
      </w:r>
      <w:r>
        <w:t xml:space="preserve"> В случае наступления форс-мажорных обстоятельств исполнение настоящего Соглашения может быть отложено на срок не более 12 месяцев, по истечении которых Соглашение может быть расторгнуто.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57365">
      <w:pPr>
        <w:pStyle w:val="just"/>
      </w:pPr>
      <w:r>
        <w:t>Любые изменения и дополнения к настоящему Соглашению оформляются дополнительными соглашениями Сторон, которые становятся неотъемлемой частью Соглашения и вступают в силу с момента подписания их всеми Сторонами.</w:t>
      </w:r>
    </w:p>
    <w:p w:rsidR="00000000" w:rsidRDefault="00357365">
      <w:pPr>
        <w:pStyle w:val="just"/>
      </w:pPr>
      <w:r>
        <w:t>Настоящее Соглашение составлено в трех экземп</w:t>
      </w:r>
      <w:r>
        <w:t>лярах на русском языке, которые имеют одинаковую юридическую силу.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HTML"/>
      </w:pPr>
      <w:r>
        <w:t xml:space="preserve">    Подписи Сторон:</w:t>
      </w:r>
    </w:p>
    <w:p w:rsidR="00000000" w:rsidRDefault="00357365">
      <w:pPr>
        <w:pStyle w:val="HTML"/>
      </w:pPr>
    </w:p>
    <w:p w:rsidR="00000000" w:rsidRDefault="00357365">
      <w:pPr>
        <w:pStyle w:val="HTML"/>
      </w:pPr>
      <w:r>
        <w:t>Комитет:                                Инвестор:</w:t>
      </w:r>
    </w:p>
    <w:p w:rsidR="00000000" w:rsidRDefault="00357365">
      <w:pPr>
        <w:pStyle w:val="HTML"/>
      </w:pPr>
      <w:r>
        <w:t>Председатель Комитета                   ______________________</w:t>
      </w:r>
    </w:p>
    <w:p w:rsidR="00000000" w:rsidRDefault="00357365">
      <w:pPr>
        <w:pStyle w:val="HTML"/>
      </w:pPr>
      <w:r>
        <w:t>_______________ /В.В. Фомичев/          ___________ /_</w:t>
      </w:r>
      <w:r>
        <w:t>_______/</w:t>
      </w:r>
    </w:p>
    <w:p w:rsidR="00000000" w:rsidRDefault="00357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365">
      <w:pPr>
        <w:pStyle w:val="right"/>
      </w:pPr>
      <w:r>
        <w:t>Источник - Распоряжение Комитета потребительского рынка МО от 27.01.2006 № 1-Р</w:t>
      </w:r>
    </w:p>
    <w:p w:rsidR="00000000" w:rsidRDefault="00357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https://порядокправа.рф/obrazecy/investicionnoe_soglashenie_po_realizacii_investicionnogo_proekta_na_territorii_moskovskoj_oblasti.htm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65"/>
    <w:rsid w:val="0035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6FC74-91FA-4913-A11E-1D169945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oe_soglashenie_po_realizacii_investicionnogo_proekta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Инвестиционное соглашение по реализации инвестиционного проекта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