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2E29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заполнению заявки на участие в конкурсе (образец заполнения). Вариант 2</w:t>
      </w:r>
    </w:p>
    <w:p w:rsidR="00000000" w:rsidRDefault="00362E29">
      <w:pPr>
        <w:pStyle w:val="right"/>
      </w:pPr>
      <w:r>
        <w:t>Инструкция по заполнению заявки на участие в конкурсе</w:t>
      </w:r>
    </w:p>
    <w:p w:rsidR="00000000" w:rsidRDefault="00362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E29">
      <w:pPr>
        <w:pStyle w:val="3"/>
        <w:rPr>
          <w:rFonts w:eastAsia="Times New Roman"/>
        </w:rPr>
      </w:pPr>
      <w:r>
        <w:rPr>
          <w:rFonts w:eastAsia="Times New Roman"/>
        </w:rPr>
        <w:t>ФОРМА ИНСТРУКЦИИ ПО ЗАПОЛНЕНИЮ ЗАЯВКИ НА УЧАСТИЕ В КОНКУРСЕ</w:t>
      </w:r>
    </w:p>
    <w:p w:rsidR="00000000" w:rsidRDefault="00362E29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участие в конкурсе</w:t>
      </w:r>
    </w:p>
    <w:p w:rsidR="00000000" w:rsidRDefault="00362E29">
      <w:pPr>
        <w:pStyle w:val="just"/>
      </w:pPr>
      <w:r>
        <w:t>1. Участник конкурса подает заявку на участие в конкурсе в письменной форме в запечатанном конверте или в форме электронного документа в соответствии с указаниями в Информационной карте конкурса.</w:t>
      </w:r>
    </w:p>
    <w:p w:rsidR="00000000" w:rsidRDefault="00362E29">
      <w:pPr>
        <w:pStyle w:val="just"/>
      </w:pPr>
      <w:r>
        <w:t>2. Заявка на участие в конкурсе, входящие в ее состав докуме</w:t>
      </w:r>
      <w:r>
        <w:t>нты и корреспонденция между заказчиком и участником должны быть составлены на русском языке. Любые вспомогательные документы и печатные материалы, представленные участником закупки, могут быть написаны на другом языке, если такие материалы сопровождаются т</w:t>
      </w:r>
      <w:r>
        <w:t>очным, заверенным надлежащим образом переводом на русский язык.</w:t>
      </w:r>
    </w:p>
    <w:p w:rsidR="00000000" w:rsidRDefault="00362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E29">
      <w:pPr>
        <w:pStyle w:val="3"/>
        <w:rPr>
          <w:rFonts w:eastAsia="Times New Roman"/>
        </w:rPr>
      </w:pPr>
      <w:r>
        <w:rPr>
          <w:rFonts w:eastAsia="Times New Roman"/>
        </w:rPr>
        <w:t>Требования к содержанию документов, входящих в состав заявки на участие в конкурсе</w:t>
      </w:r>
    </w:p>
    <w:p w:rsidR="00000000" w:rsidRDefault="00362E29">
      <w:pPr>
        <w:pStyle w:val="just"/>
      </w:pPr>
      <w:r>
        <w:t>1. Заявка на участие в конкурсе, которую представляет участник закупки, должна быть подготовлена по форме, у</w:t>
      </w:r>
      <w:r>
        <w:t>казанной в конкурсной документации, и содержать:</w:t>
      </w:r>
    </w:p>
    <w:p w:rsidR="00000000" w:rsidRDefault="00362E29">
      <w:pPr>
        <w:pStyle w:val="just"/>
      </w:pPr>
      <w:r>
        <w:t>1) сведения об участнике закупки:</w:t>
      </w:r>
    </w:p>
    <w:p w:rsidR="00000000" w:rsidRDefault="00362E29">
      <w:pPr>
        <w:pStyle w:val="just"/>
      </w:pPr>
      <w:r>
        <w:t>а) наименование, фирменное наименование (при наличии), место нахождения, почтовый адрес (для юридического лица), ИНН (при наличии) учредителей, членов коллегиального исполни</w:t>
      </w:r>
      <w:r>
        <w:t>тельного органа, лица, осуществляющего функции единоличного исполнительного органа участника конкурса; фамилию, имя, отчество (при наличии), паспортные данные, место жительства (для физического лица), номер контактного телефона;</w:t>
      </w:r>
    </w:p>
    <w:p w:rsidR="00000000" w:rsidRDefault="00362E29">
      <w:pPr>
        <w:pStyle w:val="just"/>
      </w:pPr>
      <w:r>
        <w:t>б) выписку из единого госуд</w:t>
      </w:r>
      <w:r>
        <w:t>арственного реестра юридических лиц или засвидетельствованную в нотариальном порядке копию такой выписки (для юридического лица), выписку из единого государственного реестра индивидуальных предпринимателей или засвидетельствованную в нотариальном порядке к</w:t>
      </w:r>
      <w:r>
        <w:t>опию такой выписки (для индивидуального предпринимателя), которые получены не ранее чем за шесть месяцев до даты размещения в единой информационной системе извещения о проведении открытого конкурса, копии документов, удостоверяющих личность (для иного физи</w:t>
      </w:r>
      <w:r>
        <w:t xml:space="preserve">ческого лица), надлежащим образом заверенный перевод на русский язык документов о государственной </w:t>
      </w:r>
      <w:r>
        <w:lastRenderedPageBreak/>
        <w:t xml:space="preserve">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</w:t>
      </w:r>
      <w:r>
        <w:t>(для иностранного лица);</w:t>
      </w:r>
    </w:p>
    <w:p w:rsidR="00000000" w:rsidRDefault="00362E29">
      <w:pPr>
        <w:pStyle w:val="just"/>
      </w:pPr>
      <w:r>
        <w:t>в) документ, подтверждающий полномочия лица на осуществление действий от имени участника открытого конкурса - юридического лица (копию решения о назначении или об избрании либо копию приказа о назначении физического лица на должнос</w:t>
      </w:r>
      <w:r>
        <w:t>ть, в соответствии с которыми такое физическое лицо обладает правом действовать от имени участника открытого конкурса без доверенности (далее - руководитель)). В случае если от имени участника открытого конкурса действует иное лицо, заявка на участие в отк</w:t>
      </w:r>
      <w:r>
        <w:t xml:space="preserve">рытом конкурсе должна содержать также доверенность на осуществление действий от имени участника открытого конкурса, заверенную печатью участника открытого конкурса и подписанную руководителем (для юридического лица) или уполномоченным руководителем лицом, </w:t>
      </w:r>
      <w:r>
        <w:t>либо засвидетельствованную в нотариальном порядке копию указанной доверенности. В случае если указанная доверенность подписана лицом, уполномоченным руководителем, заявка на участие в открытом конкурсе должна содержать также документ, подтверждающий полном</w:t>
      </w:r>
      <w:r>
        <w:t>очия такого лица;</w:t>
      </w:r>
    </w:p>
    <w:p w:rsidR="00000000" w:rsidRDefault="00362E29">
      <w:pPr>
        <w:pStyle w:val="just"/>
      </w:pPr>
      <w:r>
        <w:t xml:space="preserve">г) документы, подтверждающие соответствие участника открытого конкурса требованиям к участникам конкурса, установленным заказчиком в конкурсной документации в соответствии с п. 1 ч. 1 ст. 31 Федерального закона от 05.04.2013 N 44-ФЗ, или </w:t>
      </w:r>
      <w:r>
        <w:t>копии таких документов, а также декларацию о соответствии участника открытого конкурса требованиям, установленным в соответствии с п. п. 3 - 9 ч. 1 ст. 31 Федерального закона от 05.04.2013 N 44-ФЗ;</w:t>
      </w:r>
    </w:p>
    <w:p w:rsidR="00000000" w:rsidRDefault="00362E29">
      <w:pPr>
        <w:pStyle w:val="just"/>
      </w:pPr>
      <w:r>
        <w:t>д) копии учредительных документов участника открытого конк</w:t>
      </w:r>
      <w:r>
        <w:t>урса (для юридического лица);</w:t>
      </w:r>
    </w:p>
    <w:p w:rsidR="00000000" w:rsidRDefault="00362E29">
      <w:pPr>
        <w:pStyle w:val="just"/>
      </w:pPr>
      <w:r>
        <w:t>е)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</w:t>
      </w:r>
      <w:r>
        <w:t>и, учредительными документами юридического лица и для участника открытого конкурса поставка товара, выполнение работы или оказание услуги, являющихся предметом контракта, либо внесение денежных средств в качестве обеспечения заявки на участие в открытом ко</w:t>
      </w:r>
      <w:r>
        <w:t>нкурсе, обеспечения исполнения контракта является крупной сделкой;</w:t>
      </w:r>
    </w:p>
    <w:p w:rsidR="00000000" w:rsidRDefault="00362E29">
      <w:pPr>
        <w:pStyle w:val="just"/>
      </w:pPr>
      <w:r>
        <w:t>ж) документы, подтверждающие право участника открытого конкурса на получение преимуществ в соответствии со ст. ст. 28 и 29 Федерального закона от 05.04.2013 N 44-ФЗ, или заверенные копии та</w:t>
      </w:r>
      <w:r>
        <w:t>ких документов;</w:t>
      </w:r>
    </w:p>
    <w:p w:rsidR="00000000" w:rsidRDefault="00362E29">
      <w:pPr>
        <w:pStyle w:val="just"/>
      </w:pPr>
      <w:r>
        <w:t>з) документы, подтверждающие соответствие участника открытого конкурса и (или) предлагаемых им товара, работы или услуги условиям, запретам и ограничениям в случае, если такие условия, запреты и ограничения установлены заказчиком в конкурсн</w:t>
      </w:r>
      <w:r>
        <w:t>ой документации в соответствии со ст. 14 Федерального закона от 05.04.2013 N 44-ФЗ, или заверенные копии таких документов;</w:t>
      </w:r>
    </w:p>
    <w:p w:rsidR="00000000" w:rsidRDefault="00362E29">
      <w:pPr>
        <w:pStyle w:val="just"/>
      </w:pPr>
      <w:r>
        <w:t>и) декларация о принадлежности участника открытого конкурса к субъектам малого предпринимательства или социально ориентированным неко</w:t>
      </w:r>
      <w:r>
        <w:t>ммерческим организациям, в случае если заказчик установил ограничение, предусмотренное ч. 3 ст. 30 Федерального закона от 05.04.2013 N 44-ФЗ;</w:t>
      </w:r>
    </w:p>
    <w:p w:rsidR="00000000" w:rsidRDefault="00362E29">
      <w:pPr>
        <w:pStyle w:val="just"/>
      </w:pPr>
      <w:r>
        <w:t>2) предложение участника открытого конкурса в отношении объекта закупки, а в случае закупки товара также предлагае</w:t>
      </w:r>
      <w:r>
        <w:t>мую цену единицы товара, информацию о стране происхождения и производителе товара;</w:t>
      </w:r>
    </w:p>
    <w:p w:rsidR="00000000" w:rsidRDefault="00362E29">
      <w:pPr>
        <w:pStyle w:val="just"/>
      </w:pPr>
      <w:r>
        <w:t>3) в случаях, предусмотренных конкурсной документацией, копии документов, подтверждающих соответствие товара, работы или услуги требованиям, установленным в соответствии с з</w:t>
      </w:r>
      <w:r>
        <w:t>аконодательством Российской Федерации (при наличии в соответствии с законодательством Российской Федерации данных требований к указанным товару, работе или услуге);</w:t>
      </w:r>
    </w:p>
    <w:p w:rsidR="00000000" w:rsidRDefault="00362E29">
      <w:pPr>
        <w:pStyle w:val="just"/>
      </w:pPr>
      <w:r>
        <w:t>4) в случае, предусмотренном ч. 2 ст. 37 Федерального закона от 05.04.2013 N 44-ФЗ, докумен</w:t>
      </w:r>
      <w:r>
        <w:t>ты, подтверждающие добросовестность участника открытого конкурса;</w:t>
      </w:r>
    </w:p>
    <w:p w:rsidR="00000000" w:rsidRDefault="00362E29">
      <w:pPr>
        <w:pStyle w:val="just"/>
      </w:pPr>
      <w:r>
        <w:t>5) документы, подтверждающие внесение обеспечения заявки на участие в открытом конкурсе (платежное поручение, подтверждающее перечисление денежных средств в качестве обеспечения заявки на уч</w:t>
      </w:r>
      <w:r>
        <w:t>астие в открытом конкурсе с отметкой банка, или заверенную банком копию платежного поручения либо включенную в реестр банковских гарантий банковскую гарантию).</w:t>
      </w:r>
    </w:p>
    <w:p w:rsidR="00000000" w:rsidRDefault="00362E29">
      <w:pPr>
        <w:pStyle w:val="just"/>
      </w:pPr>
      <w:r>
        <w:t>Если в конкурсной документации указан такой критерий оценки заявок, как квалификация участника к</w:t>
      </w:r>
      <w:r>
        <w:t>онкурса, к заявке могут также прилагаться документы, подтверждающие квалификацию. Их отсутствие не является основанием для признания заявки не соответствующей положениям Федерального закона от 05.04.2013 N 44-ФЗ.</w:t>
      </w:r>
    </w:p>
    <w:p w:rsidR="00000000" w:rsidRDefault="00362E29">
      <w:pPr>
        <w:pStyle w:val="just"/>
      </w:pPr>
      <w:r>
        <w:t>2. Заявка на участие в открытом конкурсе мо</w:t>
      </w:r>
      <w:r>
        <w:t>жет содержать эскиз, рисунок, чертеж, фотографию, иное изображение, образец, пробу товара, закупка которого осуществляется.</w:t>
      </w:r>
    </w:p>
    <w:p w:rsidR="00000000" w:rsidRDefault="00362E29">
      <w:pPr>
        <w:pStyle w:val="just"/>
      </w:pPr>
      <w:r>
        <w:t>3. Все листы поданной в письменной форме заявки на участие в открытом конкурсе, все листы тома такой заявки должны быть прошиты и пр</w:t>
      </w:r>
      <w:r>
        <w:t>онумерованы. Заявка на участие в открытом конкурсе и том такой заявки должны содержать опись входящих в их состав документов, быть скреплены печатью участника открытого конкурса (для юридического лица) и подписаны участником открытого конкурса или лицом, у</w:t>
      </w:r>
      <w:r>
        <w:t>полномоченным участником открытого конкурса.</w:t>
      </w:r>
    </w:p>
    <w:p w:rsidR="00000000" w:rsidRDefault="00362E29">
      <w:pPr>
        <w:pStyle w:val="just"/>
      </w:pPr>
      <w:r>
        <w:t>4. Участник открытого конкурса вправе подать только одну заявку на участие в открытом конкурсе в отношении каждого предмета открытого конкурса (лота).</w:t>
      </w:r>
    </w:p>
    <w:p w:rsidR="00000000" w:rsidRDefault="00362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E29">
      <w:pPr>
        <w:pStyle w:val="3"/>
        <w:rPr>
          <w:rFonts w:eastAsia="Times New Roman"/>
        </w:rPr>
      </w:pPr>
      <w:r>
        <w:rPr>
          <w:rFonts w:eastAsia="Times New Roman"/>
        </w:rPr>
        <w:t>Цена и валюта конкурсной заявки</w:t>
      </w:r>
    </w:p>
    <w:p w:rsidR="00000000" w:rsidRDefault="00362E29">
      <w:pPr>
        <w:pStyle w:val="just"/>
      </w:pPr>
      <w:r>
        <w:t>1. Цена государственного контракта (цена лота), цена единицы услуги, предлагаемая участником в заявке на участие в конкурсе, не может превышать соответственно начальную (максимальную) цену государственного контракта (цену лота), начальную (максимальную) це</w:t>
      </w:r>
      <w:r>
        <w:t>ну единицы услуги, указанную в Информационной карте конкурса. В случае если цена государственного контракта (цена лота), цена единицы услуги, указанная в заявке и предлагаемая участником закупки, превышает соответственно начальную (максимальную) цену госуд</w:t>
      </w:r>
      <w:r>
        <w:t>арственного контракта (цену лота), начальную (максимальную) цену единицы услуги, указанную в Информационной карте конкурса, данная заявка отклоняется конкурсной комиссией на основании ее несоответствия требованиям, установленным конкурсной документацией.</w:t>
      </w:r>
    </w:p>
    <w:p w:rsidR="00000000" w:rsidRDefault="00362E29">
      <w:pPr>
        <w:pStyle w:val="just"/>
      </w:pPr>
      <w:r>
        <w:t>2</w:t>
      </w:r>
      <w:r>
        <w:t>. Все налоги, пошлины и прочие сборы, которые исполнитель государственного контракта будет оплачивать в соответствии с условиями государственного контракта, должны быть включены в расценки и цену заявки, представленной участником закупки, если иное не пред</w:t>
      </w:r>
      <w:r>
        <w:t>усмотрено Информационной картой конкурса.</w:t>
      </w:r>
    </w:p>
    <w:p w:rsidR="00000000" w:rsidRDefault="00362E29">
      <w:pPr>
        <w:pStyle w:val="just"/>
      </w:pPr>
      <w:r>
        <w:t>3. Цена государственного контракта (цена лота), цена единицы услуги, работы, содержащаяся в заявке на участие в конкурсе, должна быть выражена в валюте, в которой выражена начальная (максимальная) цена государствен</w:t>
      </w:r>
      <w:r>
        <w:t>ного контракта (цена лота), начальная (максимальная) цена единицы услуги, указанные в конкурсной документации.</w:t>
      </w:r>
    </w:p>
    <w:p w:rsidR="00000000" w:rsidRDefault="00362E29">
      <w:pPr>
        <w:pStyle w:val="just"/>
      </w:pPr>
      <w:r>
        <w:t>4. Цена государственного контракта (цена лота), цена единицы услуги, работы должна быть указана в заявке участника цифрами и прописью. Если в зая</w:t>
      </w:r>
      <w:r>
        <w:t>вке на участие в конкурсе имеются расхождения между обозначениями сумм цифрами и прописью, конкурсная комиссия принимает к рассмотрению сумму, указанную прописью.</w:t>
      </w:r>
    </w:p>
    <w:p w:rsidR="00000000" w:rsidRDefault="00362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E29">
      <w:pPr>
        <w:pStyle w:val="3"/>
        <w:rPr>
          <w:rFonts w:eastAsia="Times New Roman"/>
        </w:rPr>
      </w:pPr>
      <w:r>
        <w:rPr>
          <w:rFonts w:eastAsia="Times New Roman"/>
        </w:rPr>
        <w:t>Требования к оформлению заявок на участие в конкурсе</w:t>
      </w:r>
    </w:p>
    <w:p w:rsidR="00000000" w:rsidRDefault="00362E29">
      <w:pPr>
        <w:pStyle w:val="just"/>
      </w:pPr>
      <w:r>
        <w:t>1. При описании условий и предложений у</w:t>
      </w:r>
      <w:r>
        <w:t>частников должны приниматься общепринятые обозначения и наименования в соответствии с требованиями действующих нормативных документов.</w:t>
      </w:r>
    </w:p>
    <w:p w:rsidR="00000000" w:rsidRDefault="00362E29">
      <w:pPr>
        <w:pStyle w:val="just"/>
      </w:pPr>
      <w:r>
        <w:t>2. Сведения, которые содержатся в заявках участников закупки, не должны допускать двусмысленных толкований.</w:t>
      </w:r>
    </w:p>
    <w:p w:rsidR="00000000" w:rsidRDefault="00362E29">
      <w:pPr>
        <w:pStyle w:val="just"/>
      </w:pPr>
      <w:r>
        <w:t>3. Все докуме</w:t>
      </w:r>
      <w:r>
        <w:t>нты, представляемые участниками закупки в составе заявки на участие в конкурсе, должны быть заполнены по всем пунктам.</w:t>
      </w:r>
    </w:p>
    <w:p w:rsidR="00000000" w:rsidRDefault="00362E29">
      <w:pPr>
        <w:pStyle w:val="just"/>
      </w:pPr>
      <w:r>
        <w:t>4. Заявка на участие в конкурсе подается участником закупки в письменной форме отдельно по каждому лоту. Участник закупки должен поместит</w:t>
      </w:r>
      <w:r>
        <w:t>ь заявку в конверт, на котором может указывать сведения в соответствии с образцом, приведенным в Информационной карте конкурса. Участник размещения заказа вправе указать на конверте свое фирменное наименование и почтовый адрес. Если участником размещения з</w:t>
      </w:r>
      <w:r>
        <w:t>аказа предоставляется копия заявки, то она должна быть помечена "Копия", оформлена и сброшюрована аналогично оригиналу заявки, помеченной "Оригинал". В случае расхождений между оригиналом и копией конкурсная комиссия будет руководствоваться оригиналом. Уча</w:t>
      </w:r>
      <w:r>
        <w:t>стник закупки помещает оригинал и копию заявки в отдельные конверты, должным образом маркированные надписями: "Оригинал" и "Копия". Затем эти конверты запечатываются во внешний конверт. На каждом внешнем конверте в обязательном порядке указываются наименов</w:t>
      </w:r>
      <w:r>
        <w:t>ание конкурса, наименование и номер лота, на участие в котором подается данная заявка.</w:t>
      </w:r>
    </w:p>
    <w:p w:rsidR="00000000" w:rsidRDefault="00362E29">
      <w:pPr>
        <w:pStyle w:val="just"/>
      </w:pPr>
      <w:r>
        <w:t>5. Представленные в составе заявки на участие в конкурсе документы не возвращаются участнику закупки.</w:t>
      </w:r>
    </w:p>
    <w:p w:rsidR="00000000" w:rsidRDefault="00362E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https://порядокправа.рф/obrazecy/instrukciya_po_zapolneniyu_zayavki_na_uchastie_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v_konkurse_obrazec_zapolneniya_2.htm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E29"/>
    <w:rsid w:val="0036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0C83DC-ACC5-4F7F-8F46-667F8D9BA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zapolneniyu_zayavki_na_uchastie_v_konkurse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1641</Words>
  <Characters>9357</Characters>
  <Application>Microsoft Office Word</Application>
  <DocSecurity>0</DocSecurity>
  <Lines>77</Lines>
  <Paragraphs>21</Paragraphs>
  <ScaleCrop>false</ScaleCrop>
  <Company/>
  <LinksUpToDate>false</LinksUpToDate>
  <CharactersWithSpaces>10977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заполнению заявки на участие в конкурсе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2022-08-08T16:27:00Z</dcterms:created>
  <dcterms:modified xsi:type="dcterms:W3CDTF">2022-08-08T16:27:00Z</dcterms:modified>
</cp:coreProperties>
</file>