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BB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кислородной резке</w:t>
      </w:r>
    </w:p>
    <w:p w:rsidR="00000000" w:rsidRDefault="00910BBD">
      <w:pPr>
        <w:pStyle w:val="right"/>
      </w:pPr>
      <w:r>
        <w:t>Приложение 4 к Методическим рекомендациям по разработке инструкций по охране труда</w:t>
      </w:r>
    </w:p>
    <w:p w:rsidR="00000000" w:rsidRDefault="00910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BD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КИСЛОРОДНОЙ РЕЗКЕ</w:t>
      </w:r>
    </w:p>
    <w:p w:rsidR="00000000" w:rsidRDefault="00910BB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910BBD">
      <w:pPr>
        <w:pStyle w:val="just"/>
      </w:pPr>
      <w:r>
        <w:t>1.1. К выполнению работ по кислородной резке (газорезчики) допускаются лица не моложе 18 лет, прошедшие медицинское освидетельствование, соответствующее обучение и инструктаж, проверку знаний требований охраны труда и имеющие практические навыки по обслужи</w:t>
      </w:r>
      <w:r>
        <w:t>ванию оборудования.</w:t>
      </w:r>
    </w:p>
    <w:p w:rsidR="00000000" w:rsidRDefault="00910BBD">
      <w:pPr>
        <w:pStyle w:val="just"/>
      </w:pPr>
      <w:r>
        <w:t>1.2. Повторный инструктаж и проверка знаний по охране труда и производственной санитарии должны проводиться не реже одного раза в 3 мес. с отметкой в специальном журнале и в личной карточке сварщика. Работнику необходимо уметь оказывать</w:t>
      </w:r>
      <w:r>
        <w:t xml:space="preserve"> первую помощь при острых отравлениях, ожогах кожи и слизистых оболочек, поражениях электрическим током.</w:t>
      </w:r>
    </w:p>
    <w:p w:rsidR="00000000" w:rsidRDefault="00910BBD">
      <w:pPr>
        <w:pStyle w:val="just"/>
      </w:pPr>
      <w:r>
        <w:t>1.3. Работники должны проходить периодические медицинские осмотры в установленном порядке.</w:t>
      </w:r>
    </w:p>
    <w:p w:rsidR="00000000" w:rsidRDefault="00910BBD">
      <w:pPr>
        <w:pStyle w:val="just"/>
      </w:pPr>
      <w:r>
        <w:t xml:space="preserve">1.4. Работники, переведенные из одного цеха в другой, могут </w:t>
      </w:r>
      <w:r>
        <w:t>быть допущены к работе после получения вводного инструктажа по охране труда и проверки знаний настоящей Инструкции.</w:t>
      </w:r>
    </w:p>
    <w:p w:rsidR="00000000" w:rsidRDefault="00910BBD">
      <w:pPr>
        <w:pStyle w:val="just"/>
      </w:pPr>
      <w:r>
        <w:t>1.5. При газовой резке образуются опасные и вредные факторы, оказывающие неблагоприятное воздействие на работников.</w:t>
      </w:r>
    </w:p>
    <w:p w:rsidR="00000000" w:rsidRDefault="00910BBD">
      <w:pPr>
        <w:pStyle w:val="just"/>
      </w:pPr>
      <w:r>
        <w:t>К вредным производственн</w:t>
      </w:r>
      <w:r>
        <w:t>ым факторам при газовой резке относятся:</w:t>
      </w:r>
    </w:p>
    <w:p w:rsidR="00000000" w:rsidRDefault="00910BBD">
      <w:pPr>
        <w:pStyle w:val="just"/>
      </w:pPr>
      <w:r>
        <w:t>твердые и газообразные токсичные вещества в составе сварочного аэрозоля;</w:t>
      </w:r>
    </w:p>
    <w:p w:rsidR="00000000" w:rsidRDefault="00910BBD">
      <w:pPr>
        <w:pStyle w:val="just"/>
      </w:pPr>
      <w:r>
        <w:t>интенсивное тепловое (инфракрасное) излучение свариваемых деталей и сварочной ванны;</w:t>
      </w:r>
    </w:p>
    <w:p w:rsidR="00000000" w:rsidRDefault="00910BBD">
      <w:pPr>
        <w:pStyle w:val="just"/>
      </w:pPr>
      <w:r>
        <w:t>искры, брызги, выбросы расплавленного металла и шлака;</w:t>
      </w:r>
    </w:p>
    <w:p w:rsidR="00000000" w:rsidRDefault="00910BBD">
      <w:pPr>
        <w:pStyle w:val="just"/>
      </w:pPr>
      <w:r>
        <w:t>вы</w:t>
      </w:r>
      <w:r>
        <w:t>сокочастотный шум;</w:t>
      </w:r>
    </w:p>
    <w:p w:rsidR="00000000" w:rsidRDefault="00910BBD">
      <w:pPr>
        <w:pStyle w:val="just"/>
      </w:pPr>
      <w:r>
        <w:t>статическая нагрузка и др.</w:t>
      </w:r>
    </w:p>
    <w:p w:rsidR="00000000" w:rsidRDefault="00910BBD">
      <w:pPr>
        <w:pStyle w:val="just"/>
      </w:pPr>
      <w:r>
        <w:t>1.6. При выполнении работ по кислородной резке необходимо следить за исправностью аппаратуры, рукавов, редукторов и баллонов.</w:t>
      </w:r>
    </w:p>
    <w:p w:rsidR="00000000" w:rsidRDefault="00910BBD">
      <w:pPr>
        <w:pStyle w:val="just"/>
      </w:pPr>
      <w:r>
        <w:t>1.7. Не допускается совместное хранение баллонов с горючим газом и кислородом.</w:t>
      </w:r>
    </w:p>
    <w:p w:rsidR="00000000" w:rsidRDefault="00910BBD">
      <w:pPr>
        <w:pStyle w:val="just"/>
      </w:pPr>
      <w:r>
        <w:lastRenderedPageBreak/>
        <w:t xml:space="preserve">1.8. </w:t>
      </w:r>
      <w:r>
        <w:t>При выполнении работ по кислородной резке газорезчики должны обеспечиваться средствами индивидуальной защиты (СИЗ) и спецодеждой.</w:t>
      </w:r>
    </w:p>
    <w:p w:rsidR="00000000" w:rsidRDefault="00910BBD">
      <w:pPr>
        <w:pStyle w:val="just"/>
      </w:pPr>
      <w:r>
        <w:t>1.9. Защитные средства, выдаваемые в индивидуальном порядке, должны находиться во время работы у газорезчика или на его рабоче</w:t>
      </w:r>
      <w:r>
        <w:t>м месте. На каждом рабочем месте необходимо иметь инструкции по обращению с защитными средствами с учетом конкретных условий их применения.</w:t>
      </w:r>
    </w:p>
    <w:p w:rsidR="00000000" w:rsidRDefault="00910BBD">
      <w:pPr>
        <w:pStyle w:val="just"/>
      </w:pPr>
      <w:r>
        <w:t>1.10. Средства индивидуальной защиты органов дыхания (СИЗОД) применяются, когда средствами вентиляции не обеспечивае</w:t>
      </w:r>
      <w:r>
        <w:t>тся требуемая чистота воздуха рабочей зоны.</w:t>
      </w:r>
    </w:p>
    <w:p w:rsidR="00000000" w:rsidRDefault="00910BBD">
      <w:pPr>
        <w:pStyle w:val="just"/>
      </w:pPr>
      <w:r>
        <w:t>1.11. Применение СИЗОД следует сочетать с другими СИЗ (щитки, каски, очки, изолирующая спецодежда и т.д.) удобными для работника способами.</w:t>
      </w:r>
    </w:p>
    <w:p w:rsidR="00000000" w:rsidRDefault="00910BBD">
      <w:pPr>
        <w:pStyle w:val="just"/>
      </w:pPr>
      <w:r>
        <w:t>1.12. При кислородной резке для защиты глаз от излучения, искр и брызг р</w:t>
      </w:r>
      <w:r>
        <w:t>асплавленного металла и пыли следует применять защитные очки типа ЗП и ЗН.</w:t>
      </w:r>
    </w:p>
    <w:p w:rsidR="00000000" w:rsidRDefault="00910BBD">
      <w:pPr>
        <w:pStyle w:val="just"/>
      </w:pPr>
      <w:r>
        <w:t>1.13. При кислородной резке газорезчики обеспечиваются защитными очками закрытого типа со стеклами марки ТС-2, имеющими плотность светофильтров ГС-3 при резаках с расходом ацетилена</w:t>
      </w:r>
      <w:r>
        <w:t xml:space="preserve"> до 750 л/ч, ГС-7 - до 2500 л/ч и ГС-12 - свыше 2500 л/ч.</w:t>
      </w:r>
    </w:p>
    <w:p w:rsidR="00000000" w:rsidRDefault="00910BBD">
      <w:pPr>
        <w:pStyle w:val="just"/>
      </w:pPr>
      <w:r>
        <w:t>Вспомогательным рабочим, работающим непосредственно с резчиком, рекомендуется пользоваться защитными очками со стеклами марки СС-14 со светофильтрами П-1800.</w:t>
      </w:r>
    </w:p>
    <w:p w:rsidR="00000000" w:rsidRDefault="00910BBD">
      <w:pPr>
        <w:pStyle w:val="just"/>
      </w:pPr>
      <w:r>
        <w:t>1.14. Спецодежда должна быть удобной, не</w:t>
      </w:r>
      <w:r>
        <w:t xml:space="preserve"> стеснять движения работника, не вызывать неприятных ощущений, защищать от искр и брызг расплавленного металла свариваемого изделия, влаги, производственных загрязнений, механических повреждений, отвечать санитарно-гигиеническим требованиям и условиям труд</w:t>
      </w:r>
      <w:r>
        <w:t>а.</w:t>
      </w:r>
    </w:p>
    <w:p w:rsidR="00000000" w:rsidRDefault="00910BBD">
      <w:pPr>
        <w:pStyle w:val="just"/>
      </w:pPr>
      <w:r>
        <w:t>1.15. Для защиты рук при резке газорезчики обеспечиваются рукавицами, рукавицами с крагами или перчатками, изготовленными из искростойкого материала с низкой электропроводностью.</w:t>
      </w:r>
    </w:p>
    <w:p w:rsidR="00000000" w:rsidRDefault="00910BBD">
      <w:pPr>
        <w:pStyle w:val="just"/>
      </w:pPr>
      <w:r>
        <w:t>1.16. При питании газорезной аппаратуры от единичных баллонов между баллон</w:t>
      </w:r>
      <w:r>
        <w:t>ными редукторами и резаком следует устанавливать предохранительное устройство.</w:t>
      </w:r>
    </w:p>
    <w:p w:rsidR="00000000" w:rsidRDefault="00910BBD">
      <w:pPr>
        <w:pStyle w:val="just"/>
      </w:pPr>
      <w:r>
        <w:t xml:space="preserve">1.17. При централизованном питании стационарных рабочих мест (постов) </w:t>
      </w:r>
      <w:r>
        <w:t>пользование горючими газами от газопровода разрешается только через предохранительное устройство для защиты газопровода от проникновения обратного удара пламени.</w:t>
      </w:r>
    </w:p>
    <w:p w:rsidR="00000000" w:rsidRDefault="00910BBD">
      <w:pPr>
        <w:pStyle w:val="just"/>
      </w:pPr>
      <w:r>
        <w:t>1.18. При работе резаков на жидком горючем необходимо устанавливать защитное устройство, предо</w:t>
      </w:r>
      <w:r>
        <w:t>храняющее кислородный рукав от проникновения обратного удара пламени.</w:t>
      </w:r>
    </w:p>
    <w:p w:rsidR="00000000" w:rsidRDefault="00910BBD">
      <w:pPr>
        <w:pStyle w:val="just"/>
      </w:pPr>
      <w:r>
        <w:t>1.19. Запрещается использовать сжиженные газы при работах, выполняемых в подвальных помещениях.</w:t>
      </w:r>
    </w:p>
    <w:p w:rsidR="00000000" w:rsidRDefault="00910BBD">
      <w:pPr>
        <w:pStyle w:val="just"/>
      </w:pPr>
      <w:r>
        <w:t>1.20. При производстве резки в труднодоступных местах и замкнутых пространствах необходимо</w:t>
      </w:r>
      <w:r>
        <w:t xml:space="preserve"> организовать контрольный пост для наблюдения за работающими.</w:t>
      </w:r>
    </w:p>
    <w:p w:rsidR="00000000" w:rsidRDefault="00910BBD">
      <w:pPr>
        <w:pStyle w:val="just"/>
      </w:pPr>
      <w:r>
        <w:t>1.21. При работе в замкнутых пространствах запрещается:</w:t>
      </w:r>
    </w:p>
    <w:p w:rsidR="00000000" w:rsidRDefault="00910BBD">
      <w:pPr>
        <w:pStyle w:val="just"/>
      </w:pPr>
      <w:r>
        <w:t>применять аппаратуру, работающую на жидком горючем;</w:t>
      </w:r>
    </w:p>
    <w:p w:rsidR="00000000" w:rsidRDefault="00910BBD">
      <w:pPr>
        <w:pStyle w:val="just"/>
      </w:pPr>
      <w:r>
        <w:t>оставлять без присмотра резаки и рукава во время перерыва или после окончания работы.</w:t>
      </w:r>
    </w:p>
    <w:p w:rsidR="00000000" w:rsidRDefault="00910BBD">
      <w:pPr>
        <w:pStyle w:val="just"/>
      </w:pPr>
      <w:r>
        <w:t>1.22. Газопламенные работы следует производить на расстоянии не менее 10 м от переносных генераторов, 1,5 м от газопроводов, 3 м от газоразборных постов при ручных работах. Указанные расстояния относятся к газопламенным работам, когда пламя и искры направл</w:t>
      </w:r>
      <w:r>
        <w:t>ены в сторону, противоположную источникам питания газами. В случае направления пламени и искры в сторону источников питания газами следует принять меры по защите их от искр или воздействия тепла пламени путем установки металлических ширм.</w:t>
      </w:r>
    </w:p>
    <w:p w:rsidR="00000000" w:rsidRDefault="00910BBD">
      <w:pPr>
        <w:pStyle w:val="just"/>
      </w:pPr>
      <w:r>
        <w:t>1.23. При резке ж</w:t>
      </w:r>
      <w:r>
        <w:t>идким горючим бачок с керосином следует располагать на расстоянии не ближе 5 м от баллонов с кислородом и от источника открытого огня и не ближе 3 м от рабочего места резчика.</w:t>
      </w:r>
    </w:p>
    <w:p w:rsidR="00000000" w:rsidRDefault="00910BBD">
      <w:pPr>
        <w:pStyle w:val="just"/>
      </w:pPr>
      <w:r>
        <w:t>1.24. При резке вблизи токоведущих устройств места работы следует ограждать щита</w:t>
      </w:r>
      <w:r>
        <w:t>ми, исключающими случайное прикосновение к токоведущим частям баллона и рукавов. На ограждениях необходимо сделать надписи, предупреждающие об опасности.</w:t>
      </w:r>
    </w:p>
    <w:p w:rsidR="00000000" w:rsidRDefault="00910BBD">
      <w:pPr>
        <w:pStyle w:val="just"/>
      </w:pPr>
      <w:r>
        <w:t>1.25. Металл, поступающий на резку, необходимо очистить от краски (особенно на свинцовой основе), масл</w:t>
      </w:r>
      <w:r>
        <w:t>а, окалины, грязи для предотвращения разбрызгивания металла и загрязнения воздуха испарением и газами.</w:t>
      </w:r>
    </w:p>
    <w:p w:rsidR="00000000" w:rsidRDefault="00910BBD">
      <w:pPr>
        <w:pStyle w:val="just"/>
      </w:pPr>
      <w:r>
        <w:t>1.26. При проведении работ по кислородной резке в специально отведенном месте необходимо разместить средства для оказания первой медицинской помощи: стер</w:t>
      </w:r>
      <w:r>
        <w:t>ильный перевязочный материал, кровоостанавливающий жгут, лейкопластырь, бинты, настойка йода, нашатырный спирт, спринцовка для промывания, мазь от ожогов.</w:t>
      </w:r>
    </w:p>
    <w:p w:rsidR="00000000" w:rsidRDefault="00910BBD">
      <w:pPr>
        <w:pStyle w:val="just"/>
      </w:pPr>
      <w:r>
        <w:t>1.27. Работники несут ответственность за нарушение требований настоящей Инструкции в соответствии с д</w:t>
      </w:r>
      <w:r>
        <w:t>ействующим законодательством.</w:t>
      </w:r>
    </w:p>
    <w:p w:rsidR="00000000" w:rsidRDefault="00910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BD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910BBD">
      <w:pPr>
        <w:pStyle w:val="just"/>
      </w:pPr>
      <w:r>
        <w:t>2.1. Осмотреть, привести в порядок и надеть спецодежду и спецобувь.</w:t>
      </w:r>
    </w:p>
    <w:p w:rsidR="00000000" w:rsidRDefault="00910BBD">
      <w:pPr>
        <w:pStyle w:val="just"/>
      </w:pPr>
      <w:r>
        <w:t>2.2. Проверить исправность и комплектность СИЗ.</w:t>
      </w:r>
    </w:p>
    <w:p w:rsidR="00000000" w:rsidRDefault="00910BBD">
      <w:pPr>
        <w:pStyle w:val="just"/>
      </w:pPr>
      <w:r>
        <w:t>2.3. Осмотреть рабочее место, убрать с него все, что может ме</w:t>
      </w:r>
      <w:r>
        <w:t>шать работе, освободить проходы и не загромождать их.</w:t>
      </w:r>
    </w:p>
    <w:p w:rsidR="00000000" w:rsidRDefault="00910BBD">
      <w:pPr>
        <w:pStyle w:val="just"/>
      </w:pPr>
      <w:r>
        <w:t>2.4. Приготовить мыльный раствор для проверки герметичности соединений аппаратуры.</w:t>
      </w:r>
    </w:p>
    <w:p w:rsidR="00000000" w:rsidRDefault="00910BBD">
      <w:pPr>
        <w:pStyle w:val="just"/>
      </w:pPr>
      <w:r>
        <w:t>2.5. Проверить исправность рукавов, инструмента присоединений, манометров, редукторов, наличие подсоса в аппаратуре.</w:t>
      </w:r>
    </w:p>
    <w:p w:rsidR="00000000" w:rsidRDefault="00910BBD">
      <w:pPr>
        <w:pStyle w:val="just"/>
      </w:pPr>
      <w:r>
        <w:t>Не</w:t>
      </w:r>
      <w:r>
        <w:t>исправную аппаратуру заменить на исправную, тщательно прочистить мундштуки, проверить крепления баллонов с газом.</w:t>
      </w:r>
    </w:p>
    <w:p w:rsidR="00000000" w:rsidRDefault="00910BBD">
      <w:pPr>
        <w:pStyle w:val="just"/>
      </w:pPr>
      <w:r>
        <w:t>2.6. Проверить состояние водяного предохранительного затвора, в случае необходимости долить воду в затвор до контрольного уровня.</w:t>
      </w:r>
    </w:p>
    <w:p w:rsidR="00000000" w:rsidRDefault="00910BBD">
      <w:pPr>
        <w:pStyle w:val="just"/>
      </w:pPr>
      <w:r>
        <w:t>2.7. Провери</w:t>
      </w:r>
      <w:r>
        <w:t>ть герметичность всех разъемных и паяных соединений аппаратуры.</w:t>
      </w:r>
    </w:p>
    <w:p w:rsidR="00000000" w:rsidRDefault="00910BBD">
      <w:pPr>
        <w:pStyle w:val="just"/>
      </w:pPr>
      <w:r>
        <w:t>2.8. Осмотреть первичные средства пожаротушения и убедиться в их исправности.</w:t>
      </w:r>
    </w:p>
    <w:p w:rsidR="00000000" w:rsidRDefault="00910BBD">
      <w:pPr>
        <w:pStyle w:val="just"/>
      </w:pPr>
      <w:r>
        <w:t>2.9. Проверить работу вентиляции.</w:t>
      </w:r>
    </w:p>
    <w:p w:rsidR="00000000" w:rsidRDefault="00910BBD">
      <w:pPr>
        <w:pStyle w:val="just"/>
      </w:pPr>
      <w:r>
        <w:t>2.10. Проверить исправность освещения.</w:t>
      </w:r>
    </w:p>
    <w:p w:rsidR="00000000" w:rsidRDefault="00910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B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</w:t>
      </w:r>
      <w:r>
        <w:rPr>
          <w:rFonts w:eastAsia="Times New Roman"/>
        </w:rPr>
        <w:t>ТЫ</w:t>
      </w:r>
    </w:p>
    <w:p w:rsidR="00000000" w:rsidRDefault="00910BBD">
      <w:pPr>
        <w:pStyle w:val="just"/>
      </w:pPr>
      <w:r>
        <w:t>3.1. Работы по кислородной резке следует выполнять только в спецодежде и с применением СИЗ.</w:t>
      </w:r>
    </w:p>
    <w:p w:rsidR="00000000" w:rsidRDefault="00910BBD">
      <w:pPr>
        <w:pStyle w:val="just"/>
      </w:pPr>
      <w:r>
        <w:t>3.2. Перед началом работы необходимо проверить:</w:t>
      </w:r>
    </w:p>
    <w:p w:rsidR="00000000" w:rsidRDefault="00910BBD">
      <w:pPr>
        <w:pStyle w:val="just"/>
      </w:pPr>
      <w:r>
        <w:t>герметичность и прочность присоединения газовых рукавов к резаку и редукторам;</w:t>
      </w:r>
    </w:p>
    <w:p w:rsidR="00000000" w:rsidRDefault="00910BBD">
      <w:pPr>
        <w:pStyle w:val="just"/>
      </w:pPr>
      <w:r>
        <w:t>герметичность всех соединений в затворе и герметичность присоединения рукава к затвору;</w:t>
      </w:r>
    </w:p>
    <w:p w:rsidR="00000000" w:rsidRDefault="00910BBD">
      <w:pPr>
        <w:pStyle w:val="just"/>
      </w:pPr>
      <w:r>
        <w:t>правильность подводки кислорода и горючего газа к резаку.</w:t>
      </w:r>
    </w:p>
    <w:p w:rsidR="00000000" w:rsidRDefault="00910BBD">
      <w:pPr>
        <w:pStyle w:val="just"/>
      </w:pPr>
      <w:r>
        <w:t>3.3. После снятия колпака и заг</w:t>
      </w:r>
      <w:r>
        <w:t>лушки с баллонов необходимо проверить исправность резьбы штуцера и вентиля и убедиться в отсутствии на штуцере кислородного баллона видимых следов масла и жиров.</w:t>
      </w:r>
    </w:p>
    <w:p w:rsidR="00000000" w:rsidRDefault="00910BBD">
      <w:pPr>
        <w:pStyle w:val="just"/>
      </w:pPr>
      <w:r>
        <w:t>3.4. Перед присоединением редуктора к кислородному баллону необходимо:</w:t>
      </w:r>
    </w:p>
    <w:p w:rsidR="00000000" w:rsidRDefault="00910BBD">
      <w:pPr>
        <w:pStyle w:val="just"/>
      </w:pPr>
      <w:r>
        <w:t>осмотреть входной штуце</w:t>
      </w:r>
      <w:r>
        <w:t>р и накидную гайку редуктора и убедиться в исправности резьбы, в отсутствии следов масел и жира, а также в наличии и исправности уплотняющей прокладки и фильтра на входном штуцере редуктора;</w:t>
      </w:r>
    </w:p>
    <w:p w:rsidR="00000000" w:rsidRDefault="00910BBD">
      <w:pPr>
        <w:pStyle w:val="just"/>
      </w:pPr>
      <w:r>
        <w:t>произвести продувку штуцера баллона плавным открыванием вентиля д</w:t>
      </w:r>
      <w:r>
        <w:t>ля удаления посторонних частиц; при этом необходимо стоять в стороне от направления струи газа.</w:t>
      </w:r>
    </w:p>
    <w:p w:rsidR="00000000" w:rsidRDefault="00910BBD">
      <w:pPr>
        <w:pStyle w:val="just"/>
      </w:pPr>
      <w:r>
        <w:t>3.5. Присоединение кислородного редуктора к баллону необходимо производить специальным ключом. Не допускается подтягивание накидной гайки редуктора при открытом</w:t>
      </w:r>
      <w:r>
        <w:t xml:space="preserve"> вентиле баллона.</w:t>
      </w:r>
    </w:p>
    <w:p w:rsidR="00000000" w:rsidRDefault="00910BBD">
      <w:pPr>
        <w:pStyle w:val="just"/>
      </w:pPr>
      <w:r>
        <w:t>3.6. Открытие вентиля ацетиленового баллона необходимо производить специальным торцевым ключом из неискрящего материала. В процессе работы этот ключ следует разместить на шпинделе вентиля. Не допускается для этой цели использовать обычные</w:t>
      </w:r>
      <w:r>
        <w:t xml:space="preserve"> самодельные ключи.</w:t>
      </w:r>
    </w:p>
    <w:p w:rsidR="00000000" w:rsidRDefault="00910BBD">
      <w:pPr>
        <w:pStyle w:val="just"/>
      </w:pPr>
      <w:r>
        <w:t>3.7. Резаки следует эксплуатировать при соблюдении следующих мер безопасности:</w:t>
      </w:r>
    </w:p>
    <w:p w:rsidR="00000000" w:rsidRDefault="00910BBD">
      <w:pPr>
        <w:pStyle w:val="just"/>
      </w:pPr>
      <w:r>
        <w:t>при зажигании горючей смеси на резаке следует первым открыть вентиль кислорода, затем вентиль горючего газа и поджечь горючую смесь; перекрытие газов произво</w:t>
      </w:r>
      <w:r>
        <w:t>дить в обратном порядке;</w:t>
      </w:r>
    </w:p>
    <w:p w:rsidR="00000000" w:rsidRDefault="00910BBD">
      <w:pPr>
        <w:pStyle w:val="just"/>
      </w:pPr>
      <w:r>
        <w:t>процесс резки следует прекратить при невозможности регулировки состава пламени по горючему газу, при нагреве горелки или резака и после обратного удара пламени.</w:t>
      </w:r>
    </w:p>
    <w:p w:rsidR="00000000" w:rsidRDefault="00910BBD">
      <w:pPr>
        <w:pStyle w:val="just"/>
      </w:pPr>
      <w:r>
        <w:t>3.8. До подсоединения редуктора к вентилю баллона необходимо проверить</w:t>
      </w:r>
      <w:r>
        <w:t>:</w:t>
      </w:r>
    </w:p>
    <w:p w:rsidR="00000000" w:rsidRDefault="00910BBD">
      <w:pPr>
        <w:pStyle w:val="just"/>
      </w:pPr>
      <w:r>
        <w:t>наличие пломб или других отметок (краской) на предохранительном клапане, свидетельствующих о том, что заводская (или после ремонта) регулировка не нарушена;</w:t>
      </w:r>
    </w:p>
    <w:p w:rsidR="00000000" w:rsidRDefault="00910BBD">
      <w:pPr>
        <w:pStyle w:val="just"/>
      </w:pPr>
      <w:r>
        <w:t>исправность манометра и срок его проверки;</w:t>
      </w:r>
    </w:p>
    <w:p w:rsidR="00000000" w:rsidRDefault="00910BBD">
      <w:pPr>
        <w:pStyle w:val="just"/>
      </w:pPr>
      <w:r>
        <w:t>состояние резьбы штуцеров;</w:t>
      </w:r>
    </w:p>
    <w:p w:rsidR="00000000" w:rsidRDefault="00910BBD">
      <w:pPr>
        <w:pStyle w:val="just"/>
      </w:pPr>
      <w:r>
        <w:t xml:space="preserve">отсутствие масла и жира на </w:t>
      </w:r>
      <w:r>
        <w:t>поверхности прокладок и присоединительных узлов кислородных редукторов;</w:t>
      </w:r>
    </w:p>
    <w:p w:rsidR="00000000" w:rsidRDefault="00910BBD">
      <w:pPr>
        <w:pStyle w:val="just"/>
      </w:pPr>
      <w:r>
        <w:t>наличие прокладок на входном штуцере редуктора, а в ацетиленовых - наличие прокладки в вентиле;</w:t>
      </w:r>
    </w:p>
    <w:p w:rsidR="00000000" w:rsidRDefault="00910BBD">
      <w:pPr>
        <w:pStyle w:val="just"/>
      </w:pPr>
      <w:r>
        <w:t>наличие фильтров во входных штуцерах.</w:t>
      </w:r>
    </w:p>
    <w:p w:rsidR="00000000" w:rsidRDefault="00910BBD">
      <w:pPr>
        <w:pStyle w:val="just"/>
      </w:pPr>
      <w:r>
        <w:t xml:space="preserve">3.9. Рукава следует применять в соответствии с их </w:t>
      </w:r>
      <w:r>
        <w:t>назначением. Не допускается использование кислородных рукавов для подачи ацетилена и наоборот.</w:t>
      </w:r>
    </w:p>
    <w:p w:rsidR="00000000" w:rsidRDefault="00910BBD">
      <w:pPr>
        <w:pStyle w:val="just"/>
      </w:pPr>
      <w:r>
        <w:t>3.10. При использовании ручной аппаратуры запрещается присоединение к рукавам вилок, тройников и т.д. для питания нескольких резаков.</w:t>
      </w:r>
    </w:p>
    <w:p w:rsidR="00000000" w:rsidRDefault="00910BBD">
      <w:pPr>
        <w:pStyle w:val="just"/>
      </w:pPr>
      <w:r>
        <w:t>3.11. Длина рукавов для кис</w:t>
      </w:r>
      <w:r>
        <w:t>лородной резки, как правило, не должна превышать 30 м.</w:t>
      </w:r>
    </w:p>
    <w:p w:rsidR="00000000" w:rsidRDefault="00910BBD">
      <w:pPr>
        <w:pStyle w:val="just"/>
      </w:pPr>
      <w:r>
        <w:t>В монтажных условиях допускается применение рукавов длиной до 40 м.</w:t>
      </w:r>
    </w:p>
    <w:p w:rsidR="00000000" w:rsidRDefault="00910BBD">
      <w:pPr>
        <w:pStyle w:val="just"/>
      </w:pPr>
      <w:r>
        <w:t xml:space="preserve">3.12. Закрепление рукавов на присоединительных ниппелях аппаратуры должно быть надежным; для этой цели следует применять специальные </w:t>
      </w:r>
      <w:r>
        <w:t>хомутики. Допускается обвязывать рукава мягкой отожженной (вязальной) проволокой не менее чем в двух местах по длине ниппеля. Места присоединения рукавов необходимо тщательно проверять на плотность перед началом и во время работы.</w:t>
      </w:r>
    </w:p>
    <w:p w:rsidR="00000000" w:rsidRDefault="00910BBD">
      <w:pPr>
        <w:pStyle w:val="just"/>
      </w:pPr>
      <w:r>
        <w:t>3.13. Газорезчикам запрещ</w:t>
      </w:r>
      <w:r>
        <w:t>ается производить ремонт горелок, резаков и другой аппаратуры на своем рабочем месте.</w:t>
      </w:r>
    </w:p>
    <w:p w:rsidR="00000000" w:rsidRDefault="00910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B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910BBD">
      <w:pPr>
        <w:pStyle w:val="just"/>
      </w:pPr>
      <w:r>
        <w:t>4.1. Запрещается работать с резаком, у которого отсутствует разрежение. При отсутствии или недостаточном подсосе необходимо подтянуть накидную гайку, прочистить и продуть сопло инжектора, мундштука и смесительную камеру или отвернуть инжектор на пол-оборот</w:t>
      </w:r>
      <w:r>
        <w:t>а.</w:t>
      </w:r>
    </w:p>
    <w:p w:rsidR="00000000" w:rsidRDefault="00910BBD">
      <w:pPr>
        <w:pStyle w:val="just"/>
      </w:pPr>
      <w:r>
        <w:t>4.2. В случае утечки горючего газа работы с огнем должны быть немедленно прекращены. Возобновление работы возможно только после устранения утечки, проверки оборудования на газонепроницаемость и вентилирования помещения.</w:t>
      </w:r>
    </w:p>
    <w:p w:rsidR="00000000" w:rsidRDefault="00910BBD">
      <w:pPr>
        <w:pStyle w:val="just"/>
      </w:pPr>
      <w:r>
        <w:t>4.3. При пропуске газа через саль</w:t>
      </w:r>
      <w:r>
        <w:t>никовые гайки вентилей следует заменить резиновые кольца и смазать их.</w:t>
      </w:r>
    </w:p>
    <w:p w:rsidR="00000000" w:rsidRDefault="00910BBD">
      <w:pPr>
        <w:pStyle w:val="just"/>
      </w:pPr>
      <w:r>
        <w:t>4.4. Если происходит истечение газа при закрытых усилием руки вентилях, резак следует сдать в ремонт (негерметичность уплотнения отверстия в корпусе резака).</w:t>
      </w:r>
    </w:p>
    <w:p w:rsidR="00000000" w:rsidRDefault="00910BBD">
      <w:pPr>
        <w:pStyle w:val="just"/>
      </w:pPr>
      <w:r>
        <w:t>4.5. При отсутствии уплотне</w:t>
      </w:r>
      <w:r>
        <w:t>ния инжектора или налипших брызгах при регулировке мощности и состава пламени или при его гашении происходят хлопки. Необходимо прочистить инжектор и мелкой наждачной шкуркой снять заусенцы и налипший металл с внутренней и наружной поверхности мундштука.</w:t>
      </w:r>
    </w:p>
    <w:p w:rsidR="00000000" w:rsidRDefault="00910BBD">
      <w:pPr>
        <w:pStyle w:val="just"/>
      </w:pPr>
      <w:r>
        <w:t>4</w:t>
      </w:r>
      <w:r>
        <w:t>.6. При возникновении обратного удара пламени необходимо немедленно закрыть вентили: сначала горючего газа, затем кислородный на резаке, вентиль баллона и защитного затвора.</w:t>
      </w:r>
    </w:p>
    <w:p w:rsidR="00000000" w:rsidRDefault="00910BBD">
      <w:pPr>
        <w:pStyle w:val="just"/>
      </w:pPr>
      <w:r>
        <w:t>4.7. После каждого обратного удара следует охладить резак в чистой воде до темпера</w:t>
      </w:r>
      <w:r>
        <w:t>туры окружающего воздуха, проверить предохранительное устройство, рукава, продуть их и, при необходимости, заменить.</w:t>
      </w:r>
    </w:p>
    <w:p w:rsidR="00000000" w:rsidRDefault="00910BBD">
      <w:pPr>
        <w:pStyle w:val="just"/>
      </w:pPr>
      <w:r>
        <w:t>4.8. Охладить корпус сухого затвора, если он разогрелся.</w:t>
      </w:r>
    </w:p>
    <w:p w:rsidR="00000000" w:rsidRDefault="00910BBD">
      <w:pPr>
        <w:pStyle w:val="just"/>
      </w:pPr>
      <w:r>
        <w:t>4.9. После обратного удара необходимо подтянуть мундштук и накидную гайку; очистит</w:t>
      </w:r>
      <w:r>
        <w:t>ь мундштук от нагара и брызг.</w:t>
      </w:r>
    </w:p>
    <w:p w:rsidR="00000000" w:rsidRDefault="00910BBD">
      <w:pPr>
        <w:pStyle w:val="just"/>
      </w:pPr>
      <w:r>
        <w:t>4.10. При несчастном случае следует немедленно прекратить работу, известить об этом руководителя работ и обратиться за медицинской помощью.</w:t>
      </w:r>
    </w:p>
    <w:p w:rsidR="00000000" w:rsidRDefault="00910BBD">
      <w:pPr>
        <w:pStyle w:val="just"/>
      </w:pPr>
      <w:r>
        <w:t>4.11. В случае возникновения пожара (взрыв баллона, обратный удар и т.п.) следует вызв</w:t>
      </w:r>
      <w:r>
        <w:t>ать пожарную команду, сообщить руководителю работ и принять меры по ликвидации очага загорания.</w:t>
      </w:r>
    </w:p>
    <w:p w:rsidR="00000000" w:rsidRDefault="00910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B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910BBD">
      <w:pPr>
        <w:pStyle w:val="just"/>
      </w:pPr>
      <w:r>
        <w:t>5.1. После прекращения работы необходимо закрыть вентили всех баллонов, выпустить газы из всех коммуникаций и ос</w:t>
      </w:r>
      <w:r>
        <w:t>вободить нажимные пружины всех редукторов; в конце рабочего дня отключить баллоны от коммуникаций, ведущих внутрь помещений, а с баллонов, используемых на открытом воздухе, снять всю аппаратуру.</w:t>
      </w:r>
    </w:p>
    <w:p w:rsidR="00000000" w:rsidRDefault="00910BBD">
      <w:pPr>
        <w:pStyle w:val="just"/>
      </w:pPr>
      <w:r>
        <w:t>5.2. Отсоединить рукава и сдать их вместе с резаками в кладов</w:t>
      </w:r>
      <w:r>
        <w:t>ую.</w:t>
      </w:r>
    </w:p>
    <w:p w:rsidR="00000000" w:rsidRDefault="00910BBD">
      <w:pPr>
        <w:pStyle w:val="just"/>
      </w:pPr>
      <w:r>
        <w:t>5.3. При прекращении работы с жидким горючим выпустить воздух из бачка с горючим до того, как будет погашено пламя резака.</w:t>
      </w:r>
    </w:p>
    <w:p w:rsidR="00000000" w:rsidRDefault="00910BBD">
      <w:pPr>
        <w:pStyle w:val="just"/>
      </w:pPr>
      <w:r>
        <w:t>5.4. По окончании работы керосинорез следует укладывать или подвешивать головой вниз, чтобы жидкое горючее не попало в кислородну</w:t>
      </w:r>
      <w:r>
        <w:t>ю линию.</w:t>
      </w:r>
    </w:p>
    <w:p w:rsidR="00000000" w:rsidRDefault="00910BBD">
      <w:pPr>
        <w:pStyle w:val="just"/>
      </w:pPr>
      <w:r>
        <w:t>5.5. Произвести уборку рабочего места.</w:t>
      </w:r>
    </w:p>
    <w:p w:rsidR="00000000" w:rsidRDefault="00910BBD">
      <w:pPr>
        <w:pStyle w:val="just"/>
      </w:pPr>
      <w:r>
        <w:t>5.6. Снять и привести в порядок спецодежду и СИЗ.</w:t>
      </w:r>
    </w:p>
    <w:p w:rsidR="00000000" w:rsidRDefault="00910BBD">
      <w:pPr>
        <w:pStyle w:val="just"/>
      </w:pPr>
      <w:r>
        <w:t>5.7. Вымыть руки и лицо с мылом или принять душ.</w:t>
      </w:r>
    </w:p>
    <w:p w:rsidR="00000000" w:rsidRDefault="00910BBD">
      <w:pPr>
        <w:pStyle w:val="just"/>
      </w:pPr>
      <w:r>
        <w:t>5.8. Доложить мастеру об окончании работ и покинуть свое рабочее место только с его разрешения.</w:t>
      </w:r>
    </w:p>
    <w:p w:rsidR="00000000" w:rsidRDefault="00910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BD">
      <w:pPr>
        <w:pStyle w:val="right"/>
      </w:pPr>
      <w:r>
        <w:t>Источник - М</w:t>
      </w:r>
      <w:r>
        <w:t>етодические рекомендации Минтруда РФ от 13.05.2004</w:t>
      </w:r>
    </w:p>
    <w:p w:rsidR="00000000" w:rsidRDefault="00910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https://порядокправа.рф/obrazecy/instrukciya_po_oxrane_truda_pri_kislorodnoj_rezke.htm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BD"/>
    <w:rsid w:val="0091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BA4F1E-69EF-47D0-93C0-6084AC08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kislorodnoj_rez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2020</Words>
  <Characters>11516</Characters>
  <Application>Microsoft Office Word</Application>
  <DocSecurity>0</DocSecurity>
  <Lines>95</Lines>
  <Paragraphs>27</Paragraphs>
  <ScaleCrop>false</ScaleCrop>
  <Company/>
  <LinksUpToDate>false</LinksUpToDate>
  <CharactersWithSpaces>13509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кислородной резке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2022-08-08T16:18:00Z</dcterms:created>
  <dcterms:modified xsi:type="dcterms:W3CDTF">2022-08-08T16:18:00Z</dcterms:modified>
</cp:coreProperties>
</file>