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9A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использовании стекловолокна</w:t>
      </w:r>
    </w:p>
    <w:p w:rsidR="00000000" w:rsidRDefault="00E609A0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ИСПОЛЬЗОВАНИИ СТЕКЛОВОЛОКНА</w:t>
      </w: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E609A0">
      <w:pPr>
        <w:pStyle w:val="just"/>
      </w:pPr>
      <w:r>
        <w:t>1.1. На основе данной Инструкции разрабатываются инструкции по охране труда работников, занятых в отраслях, использующих стекловолокно.</w:t>
      </w:r>
    </w:p>
    <w:p w:rsidR="00000000" w:rsidRDefault="00E609A0">
      <w:pPr>
        <w:pStyle w:val="just"/>
      </w:pPr>
      <w:r>
        <w:t>1.2. При производстве и текстильной переработке стекловолокна воздух рабочей зоны загрязняется парогазоаэрозольной смесь</w:t>
      </w:r>
      <w:r>
        <w:t>ю замасливателей, их компонентами и продуктами разрушения (деструкции).</w:t>
      </w:r>
    </w:p>
    <w:p w:rsidR="00000000" w:rsidRDefault="00E609A0">
      <w:pPr>
        <w:pStyle w:val="just"/>
      </w:pPr>
      <w:r>
        <w:t>1.3. При работе со стекловолокном, в частности его текстильной переработке, в воздух рабочей зоны поступает пыль стеклянного волокна.</w:t>
      </w:r>
    </w:p>
    <w:p w:rsidR="00000000" w:rsidRDefault="00E609A0">
      <w:pPr>
        <w:pStyle w:val="just"/>
      </w:pPr>
      <w:r>
        <w:t>1.4. Пыль стеклянного волокна поступает также в во</w:t>
      </w:r>
      <w:r>
        <w:t>здух рабочей зоны при теплоизоляционных работах.</w:t>
      </w:r>
    </w:p>
    <w:p w:rsidR="00000000" w:rsidRDefault="00E609A0">
      <w:pPr>
        <w:pStyle w:val="just"/>
      </w:pPr>
      <w:r>
        <w:t>1.5. На занятых в процессах, связанных с использованием стекловолокна, работников могут также воздействовать такие вредные и опасные производственные факторы, как движущиеся части механического оборудования,</w:t>
      </w:r>
      <w:r>
        <w:t xml:space="preserve"> перевозимое или переносимое сырье, полуфабрикаты, тара, повышенная температура от оборудования, нагретый воздух, потоки воздуха, вредные вещества в воздухе и повышенные физические нагрузки.</w:t>
      </w:r>
    </w:p>
    <w:p w:rsidR="00000000" w:rsidRDefault="00E609A0">
      <w:pPr>
        <w:pStyle w:val="just"/>
      </w:pPr>
      <w:r>
        <w:t>1.6. К выполнению работ с использованием стекловолокна допускаютс</w:t>
      </w:r>
      <w:r>
        <w:t>я лица не моложе 18 лет, прошедшие инструктаж и проверку знаний по охране труда, освоившие безопасные приемы работ, в том числе правильного обращения со стекловолокном и используемыми при работе с ним химическими веществами, а также освоившие способы и при</w:t>
      </w:r>
      <w:r>
        <w:t>емы правильного обращения с инструментом, грузами, приспособлениями и механизмами.</w:t>
      </w:r>
    </w:p>
    <w:p w:rsidR="00000000" w:rsidRDefault="00E609A0">
      <w:pPr>
        <w:pStyle w:val="just"/>
      </w:pPr>
      <w:r>
        <w:t xml:space="preserve">1.7. При работе со стекловолокном, включающей любые процессы, приводящие к попаданию в атмосферу пыли и частиц этого материала, необходимо соблюдать принятую технологию его </w:t>
      </w:r>
      <w:r>
        <w:t>переработки. Не допускается использовать способы и приемы, приводящие к нарушению требований охраны труда.</w:t>
      </w:r>
    </w:p>
    <w:p w:rsidR="00000000" w:rsidRDefault="00E609A0">
      <w:pPr>
        <w:pStyle w:val="just"/>
      </w:pPr>
      <w:r>
        <w:t>1.8. Если в процессе работы возникают вопросы, связанные с ее безопасным выполнением, работнику следует обратиться к своему непосредственному или выш</w:t>
      </w:r>
      <w:r>
        <w:t>естоящему руководителю.</w:t>
      </w:r>
    </w:p>
    <w:p w:rsidR="00000000" w:rsidRDefault="00E609A0">
      <w:pPr>
        <w:pStyle w:val="just"/>
      </w:pPr>
      <w:r>
        <w:t>1.9. Работники должны соблюдать правила внутреннего трудового распорядка организации.</w:t>
      </w:r>
    </w:p>
    <w:p w:rsidR="00000000" w:rsidRDefault="00E609A0">
      <w:pPr>
        <w:pStyle w:val="just"/>
      </w:pPr>
      <w:r>
        <w:lastRenderedPageBreak/>
        <w:t>1.10. Работник при поступлении на работу должен пройти вводный и первичный инструктажи по охране труда на рабочем месте. Проведение вводного и пер</w:t>
      </w:r>
      <w:r>
        <w:t>вичного инструктажа регистрируется в журнале учета инструктажей по охране труда в установленном порядке.</w:t>
      </w:r>
    </w:p>
    <w:p w:rsidR="00000000" w:rsidRDefault="00E609A0">
      <w:pPr>
        <w:pStyle w:val="just"/>
      </w:pPr>
      <w:r>
        <w:t>Повторные инструктажи и проверка знаний по охране труда проводятся один раз в три месяца с регистрацией в журнале учета инструктажей.</w:t>
      </w:r>
    </w:p>
    <w:p w:rsidR="00000000" w:rsidRDefault="00E609A0">
      <w:pPr>
        <w:pStyle w:val="just"/>
      </w:pPr>
      <w:r>
        <w:t>1.11. В обязаннос</w:t>
      </w:r>
      <w:r>
        <w:t>ти работника входит:</w:t>
      </w:r>
    </w:p>
    <w:p w:rsidR="00000000" w:rsidRDefault="00E609A0">
      <w:pPr>
        <w:pStyle w:val="just"/>
      </w:pPr>
      <w:r>
        <w:t>выполнение инструкций по охране труда, правил внутреннего распорядка, указаний руководителя, работников охраны труда и противопожарной безопасности и общественных инспекторов по охране труда;</w:t>
      </w:r>
    </w:p>
    <w:p w:rsidR="00000000" w:rsidRDefault="00E609A0">
      <w:pPr>
        <w:pStyle w:val="just"/>
      </w:pPr>
      <w:r>
        <w:t>применение средств индивидуальной защиты то</w:t>
      </w:r>
      <w:r>
        <w:t>лько по назначению (выносить их за пределы организации не допускается), информирование руководства о необходимости химчистки, стирки, сушки, ремонта спецодежды;</w:t>
      </w:r>
    </w:p>
    <w:p w:rsidR="00000000" w:rsidRDefault="00E609A0">
      <w:pPr>
        <w:pStyle w:val="just"/>
      </w:pPr>
      <w:r>
        <w:t>недопущение на свое рабочее место посторонних лиц;</w:t>
      </w:r>
    </w:p>
    <w:p w:rsidR="00000000" w:rsidRDefault="00E609A0">
      <w:pPr>
        <w:pStyle w:val="just"/>
      </w:pPr>
      <w:r>
        <w:t>соблюдение правил личной гигиены.</w:t>
      </w:r>
    </w:p>
    <w:p w:rsidR="00000000" w:rsidRDefault="00E609A0">
      <w:pPr>
        <w:pStyle w:val="just"/>
      </w:pPr>
      <w:r>
        <w:t xml:space="preserve">Курение и </w:t>
      </w:r>
      <w:r>
        <w:t>употребление алкогольных напитков на рабочем месте не допускаются.</w:t>
      </w:r>
    </w:p>
    <w:p w:rsidR="00000000" w:rsidRDefault="00E609A0">
      <w:pPr>
        <w:pStyle w:val="just"/>
      </w:pPr>
      <w:r>
        <w:t>1.12. Работников, занятых работой со стекловолокном, необходимо обеспечивать спецодеждой и средствами индивидуальной защиты согласно установленным нормам.</w:t>
      </w:r>
    </w:p>
    <w:p w:rsidR="00000000" w:rsidRDefault="00E609A0">
      <w:pPr>
        <w:pStyle w:val="just"/>
      </w:pPr>
      <w:r>
        <w:t>1.13. Помещение, в котором произво</w:t>
      </w:r>
      <w:r>
        <w:t>дится работа со стекловолокном или изделиями из него, необходимо изолировать от других производственных участков и оснастить системой приточно-вытяжной вентиляции с очисткой воздуха и сбора образующихся при переработке этого материала отходов.</w:t>
      </w:r>
    </w:p>
    <w:p w:rsidR="00000000" w:rsidRDefault="00E609A0">
      <w:pPr>
        <w:pStyle w:val="just"/>
      </w:pPr>
      <w:r>
        <w:t>1.14. Гермет</w:t>
      </w:r>
      <w:r>
        <w:t>ичные камеры для работы со стекловолокном необходимо оборудовать приспособлениями для перемещения деталей внутри камеры. Управление этими приспособлениями производится с внешней стороны камеры. Наблюдение за процессами в камере следует производить через сп</w:t>
      </w:r>
      <w:r>
        <w:t>ециальные окна со стеклами необходимой прочности.</w:t>
      </w:r>
    </w:p>
    <w:p w:rsidR="00000000" w:rsidRDefault="00E609A0">
      <w:pPr>
        <w:pStyle w:val="just"/>
      </w:pPr>
      <w:r>
        <w:t xml:space="preserve">1.15. Лазы для рук в камеру закрытого типа не должны иметь зазоров, через которые пыль стекловолокна может проникнуть в помещение. Эластичные перчатки и нарукавники в лазах для рук необходимо выполнять как </w:t>
      </w:r>
      <w:r>
        <w:t>одно целое.</w:t>
      </w:r>
    </w:p>
    <w:p w:rsidR="00000000" w:rsidRDefault="00E609A0">
      <w:pPr>
        <w:pStyle w:val="just"/>
      </w:pPr>
      <w:r>
        <w:t>1.16. При несчастном случае работник должен прекратить работу, известить об этом своего непосредственного или вышестоящего руководителя и обратиться за медицинской помощью.</w:t>
      </w:r>
    </w:p>
    <w:p w:rsidR="00000000" w:rsidRDefault="00E609A0">
      <w:pPr>
        <w:pStyle w:val="just"/>
      </w:pPr>
      <w:r>
        <w:t>1.17. Работнику, занятому работой со стекловолокном, необходимо соблюда</w:t>
      </w:r>
      <w:r>
        <w:t>ть правила личной гигиены: перед приемом пищи и после окончания работы мыть руки теплой водой с мылом; пищу следует принимать в специально оборудованных для этой цели помещениях.</w:t>
      </w:r>
    </w:p>
    <w:p w:rsidR="00000000" w:rsidRDefault="00E609A0">
      <w:pPr>
        <w:pStyle w:val="just"/>
      </w:pPr>
      <w:r>
        <w:t>1.18. Работники несут ответственность за нарушение требований настоящей Инструкции в соответствии с действующим законодательством.</w:t>
      </w:r>
    </w:p>
    <w:p w:rsidR="00000000" w:rsidRDefault="00E609A0">
      <w:pPr>
        <w:pStyle w:val="just"/>
      </w:pPr>
      <w:r>
        <w:t>1.19. Инструкция по охране труда после прохождения работником первичного инструктажа на рабочем месте выдается ему под распис</w:t>
      </w:r>
      <w:r>
        <w:t>ку или вывешивается на рабочем месте.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E609A0">
      <w:pPr>
        <w:pStyle w:val="just"/>
      </w:pPr>
      <w:r>
        <w:t>2.1. Получить инструктаж по охране труда у руководителя перед выполнением новых видов работ или при изменении условий труда.</w:t>
      </w:r>
    </w:p>
    <w:p w:rsidR="00000000" w:rsidRDefault="00E609A0">
      <w:pPr>
        <w:pStyle w:val="just"/>
      </w:pPr>
      <w:r>
        <w:t>2.2. Осмотреть рабочее место, привести его в</w:t>
      </w:r>
      <w:r>
        <w:t xml:space="preserve"> порядок, освободить проходы и не загромождать их.</w:t>
      </w:r>
    </w:p>
    <w:p w:rsidR="00000000" w:rsidRDefault="00E609A0">
      <w:pPr>
        <w:pStyle w:val="just"/>
      </w:pPr>
      <w:r>
        <w:t>2.3. Надеть спецодежду, осмотреть, привести в порядок и надеть средства индивидуальной защиты.</w:t>
      </w:r>
    </w:p>
    <w:p w:rsidR="00000000" w:rsidRDefault="00E609A0">
      <w:pPr>
        <w:pStyle w:val="just"/>
      </w:pPr>
      <w:r>
        <w:t>2.4. Рабочий инструмент, материалы, приспособления расположить в удобном и безопасном для использования порядк</w:t>
      </w:r>
      <w:r>
        <w:t>е.</w:t>
      </w:r>
    </w:p>
    <w:p w:rsidR="00000000" w:rsidRDefault="00E609A0">
      <w:pPr>
        <w:pStyle w:val="just"/>
      </w:pPr>
      <w:r>
        <w:t>2.5. Проверить исправность кранов паропроводов, воздухопроводов, водопровода.</w:t>
      </w:r>
    </w:p>
    <w:p w:rsidR="00000000" w:rsidRDefault="00E609A0">
      <w:pPr>
        <w:pStyle w:val="just"/>
      </w:pPr>
      <w:r>
        <w:t>2.6. Проверить прочность крепления и соединения шлангов.</w:t>
      </w:r>
    </w:p>
    <w:p w:rsidR="00000000" w:rsidRDefault="00E609A0">
      <w:pPr>
        <w:pStyle w:val="just"/>
      </w:pPr>
      <w:r>
        <w:t>2.7. Включить и проверить работу вентиляции. Все работы со стекловолокном производить только при действующей вентиляци</w:t>
      </w:r>
      <w:r>
        <w:t>и.</w:t>
      </w:r>
    </w:p>
    <w:p w:rsidR="00000000" w:rsidRDefault="00E609A0">
      <w:pPr>
        <w:pStyle w:val="just"/>
      </w:pPr>
      <w:r>
        <w:t>Вентиляцию следует включать не менее чем за 5 минут до начала работы.</w:t>
      </w:r>
    </w:p>
    <w:p w:rsidR="00000000" w:rsidRDefault="00E609A0">
      <w:pPr>
        <w:pStyle w:val="just"/>
      </w:pPr>
      <w:r>
        <w:t>2.8. Проверить наличие и исправность:</w:t>
      </w:r>
    </w:p>
    <w:p w:rsidR="00000000" w:rsidRDefault="00E609A0">
      <w:pPr>
        <w:pStyle w:val="just"/>
      </w:pPr>
      <w:r>
        <w:t>ограждений и предохранительных приспособлений;</w:t>
      </w:r>
    </w:p>
    <w:p w:rsidR="00000000" w:rsidRDefault="00E609A0">
      <w:pPr>
        <w:pStyle w:val="just"/>
      </w:pPr>
      <w:r>
        <w:t>токоведущих частей электрической аппаратуры (пускателей, трансформаторов, кнопок и др.);</w:t>
      </w:r>
    </w:p>
    <w:p w:rsidR="00000000" w:rsidRDefault="00E609A0">
      <w:pPr>
        <w:pStyle w:val="just"/>
      </w:pPr>
      <w:r>
        <w:t>заземляющ</w:t>
      </w:r>
      <w:r>
        <w:t>их устройств;</w:t>
      </w:r>
    </w:p>
    <w:p w:rsidR="00000000" w:rsidRDefault="00E609A0">
      <w:pPr>
        <w:pStyle w:val="just"/>
      </w:pPr>
      <w:r>
        <w:t>предохранительных устройств для защиты от образующейся пыли из стекловолокна, защитных блокировок;</w:t>
      </w:r>
    </w:p>
    <w:p w:rsidR="00000000" w:rsidRDefault="00E609A0">
      <w:pPr>
        <w:pStyle w:val="just"/>
      </w:pPr>
      <w:r>
        <w:t>средств пожаротушения.</w:t>
      </w:r>
    </w:p>
    <w:p w:rsidR="00000000" w:rsidRDefault="00E609A0">
      <w:pPr>
        <w:pStyle w:val="just"/>
      </w:pPr>
      <w:r>
        <w:t>2.9. Проверить освещенность рабочего места. Напряжение для местного освещения не должно превышать 50 В.</w:t>
      </w:r>
    </w:p>
    <w:p w:rsidR="00000000" w:rsidRDefault="00E609A0">
      <w:pPr>
        <w:pStyle w:val="just"/>
      </w:pPr>
      <w:r>
        <w:t>2.10. При работе</w:t>
      </w:r>
      <w:r>
        <w:t xml:space="preserve"> с грузоподъемными механизмами проверить их исправность и соблюдать требования соответствующей инструкции по охране труда.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E609A0">
      <w:pPr>
        <w:pStyle w:val="just"/>
      </w:pPr>
      <w:r>
        <w:t>3.1. Содержать рабочее место в чистоте, не допускать его загромождения.</w:t>
      </w:r>
    </w:p>
    <w:p w:rsidR="00000000" w:rsidRDefault="00E609A0">
      <w:pPr>
        <w:pStyle w:val="just"/>
      </w:pPr>
      <w:r>
        <w:t>3.2. Не допускает</w:t>
      </w:r>
      <w:r>
        <w:t>ся работа с применением поврежденных средств индивидуальной защиты.</w:t>
      </w:r>
    </w:p>
    <w:p w:rsidR="00000000" w:rsidRDefault="00E609A0">
      <w:pPr>
        <w:pStyle w:val="just"/>
      </w:pPr>
      <w:r>
        <w:t>3.3. Резку стекловолокна необходимо производить при включенной вентиляции и только внутри вытяжных шкафов.</w:t>
      </w:r>
    </w:p>
    <w:p w:rsidR="00000000" w:rsidRDefault="00E609A0">
      <w:pPr>
        <w:pStyle w:val="just"/>
      </w:pPr>
      <w:r>
        <w:t>3.4. Не допускается пользование электронагревательными приборами и курение на раб</w:t>
      </w:r>
      <w:r>
        <w:t>очем месте, а также производство любых работ, связанных с появлением искры или пламени.</w:t>
      </w:r>
    </w:p>
    <w:p w:rsidR="00000000" w:rsidRDefault="00E609A0">
      <w:pPr>
        <w:pStyle w:val="just"/>
      </w:pPr>
      <w:r>
        <w:t>3.5. Промывать детали в ваннах необходимо только в защитных перчатках.</w:t>
      </w:r>
    </w:p>
    <w:p w:rsidR="00000000" w:rsidRDefault="00E609A0">
      <w:pPr>
        <w:pStyle w:val="just"/>
      </w:pPr>
      <w:r>
        <w:t>3.6. В обеденный перерыв емкости с растворителем и промывочные ванны необходимо закрывать крышкой</w:t>
      </w:r>
      <w:r>
        <w:t>.</w:t>
      </w:r>
    </w:p>
    <w:p w:rsidR="00000000" w:rsidRDefault="00E609A0">
      <w:pPr>
        <w:pStyle w:val="just"/>
      </w:pPr>
      <w:r>
        <w:t>3.7. Детали из стекловолокна следует транспортировать на выделенный для следующей операции участок с помощью грузоподъемного механизма.</w:t>
      </w:r>
    </w:p>
    <w:p w:rsidR="00000000" w:rsidRDefault="00E609A0">
      <w:pPr>
        <w:pStyle w:val="just"/>
      </w:pPr>
      <w:r>
        <w:t>3.8. Изделия из стекловолокна необходимо укладывать таким образом, чтобы они были устойчивы.</w:t>
      </w:r>
    </w:p>
    <w:p w:rsidR="00000000" w:rsidRDefault="00E609A0">
      <w:pPr>
        <w:pStyle w:val="just"/>
      </w:pPr>
      <w:r>
        <w:t>3.9. Необходимо постоянно контролировать исправность системы блокировок, сигнализации, конечных выключателей, цепей, крюков и приспособлений для подвешивания детал</w:t>
      </w:r>
      <w:r>
        <w:t>ей и надежность их крепления.</w:t>
      </w:r>
    </w:p>
    <w:p w:rsidR="00000000" w:rsidRDefault="00E609A0">
      <w:pPr>
        <w:pStyle w:val="just"/>
      </w:pPr>
      <w:r>
        <w:t>3.10. Чистку и ремонт оборудования, на котором выполнялись работы со стекловолокном, следует производить после продувания его воздухом до полного удаления частиц стекловолокна. При продувке необходимо включить вентиляционные у</w:t>
      </w:r>
      <w:r>
        <w:t>стройства, предотвращающие загрязнение воздуха помещения частицами стекловолокна.</w:t>
      </w:r>
    </w:p>
    <w:p w:rsidR="00000000" w:rsidRDefault="00E609A0">
      <w:pPr>
        <w:pStyle w:val="just"/>
      </w:pPr>
      <w:r>
        <w:t>3.11. Не допускать к работе на установках по переработке стекловолокна посторонних лиц.</w:t>
      </w:r>
    </w:p>
    <w:p w:rsidR="00000000" w:rsidRDefault="00E609A0">
      <w:pPr>
        <w:pStyle w:val="just"/>
      </w:pPr>
      <w:r>
        <w:t>3.12. Переносить продукты и сырье следует только в исправной таре. Не допускается загр</w:t>
      </w:r>
      <w:r>
        <w:t>узка тары сверх разрешенной инструкцией массы.</w:t>
      </w:r>
    </w:p>
    <w:p w:rsidR="00000000" w:rsidRDefault="00E609A0">
      <w:pPr>
        <w:pStyle w:val="just"/>
      </w:pPr>
      <w:r>
        <w:t>3.13. При использовании моющих растворов следует применять только разрешенные органами здравоохранения моющие средства.</w:t>
      </w:r>
    </w:p>
    <w:p w:rsidR="00000000" w:rsidRDefault="00E609A0">
      <w:pPr>
        <w:pStyle w:val="just"/>
      </w:pPr>
      <w:r>
        <w:t>3.14. При появлении напряжения ("бьет" током) на корпусе оборудования, кожухе пускорегули</w:t>
      </w:r>
      <w:r>
        <w:t>рующей аппаратуры, возникновении постороннего шума, запаха горящей изоляции, самопроизвольной остановки или неправильном действии механизмов и элементов оборудования его следует остановить (выключить) кнопкой "Стоп" выключателя и отключить от электрической</w:t>
      </w:r>
      <w:r>
        <w:t xml:space="preserve"> сети с помощью пускового устройства. Сообщить об этом непосредственному руководителю и до устранения неисправности не включать.</w:t>
      </w:r>
    </w:p>
    <w:p w:rsidR="00000000" w:rsidRDefault="00E609A0">
      <w:pPr>
        <w:pStyle w:val="just"/>
      </w:pPr>
      <w:r>
        <w:t>3.15. При влажной уборке в производственном помещении электрическое оборудование на время уборки необходимо отключить от электр</w:t>
      </w:r>
      <w:r>
        <w:t>ической сети.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E609A0">
      <w:pPr>
        <w:pStyle w:val="just"/>
      </w:pPr>
      <w:r>
        <w:t>4.1. При возникновении поломок оборудования необходимо:</w:t>
      </w:r>
    </w:p>
    <w:p w:rsidR="00000000" w:rsidRDefault="00E609A0">
      <w:pPr>
        <w:pStyle w:val="just"/>
      </w:pPr>
      <w:r>
        <w:t>прекратить его эксплуатацию, а также подачу к нему электроэнергии, газа, воды, сырья;</w:t>
      </w:r>
    </w:p>
    <w:p w:rsidR="00000000" w:rsidRDefault="00E609A0">
      <w:pPr>
        <w:pStyle w:val="just"/>
      </w:pPr>
      <w:r>
        <w:t>доложить о принятых мерах непосредственному руково</w:t>
      </w:r>
      <w:r>
        <w:t>дителю или работнику, ответственному за безопасную эксплуатацию оборудования, и действовать в соответствии с полученными указаниями.</w:t>
      </w:r>
    </w:p>
    <w:p w:rsidR="00000000" w:rsidRDefault="00E609A0">
      <w:pPr>
        <w:pStyle w:val="just"/>
      </w:pPr>
      <w:r>
        <w:t>4.2. В случае аварии необходимо:</w:t>
      </w:r>
    </w:p>
    <w:p w:rsidR="00000000" w:rsidRDefault="00E609A0">
      <w:pPr>
        <w:pStyle w:val="just"/>
      </w:pPr>
      <w:r>
        <w:t>оповестить об опасности окружающих работников, доложить непосредственному руководителю о с</w:t>
      </w:r>
      <w:r>
        <w:t>лучившемся и действовать в соответствии с планом ликвидации аварий;</w:t>
      </w:r>
    </w:p>
    <w:p w:rsidR="00000000" w:rsidRDefault="00E609A0">
      <w:pPr>
        <w:pStyle w:val="just"/>
      </w:pPr>
      <w:r>
        <w:t>при несчастных случаях следует оказать пострадавшему доврачебную помощь и по возможности сохранить обстановку, в которой произошел несчастный случай (если это не угрожает окружающим).</w:t>
      </w:r>
    </w:p>
    <w:p w:rsidR="00000000" w:rsidRDefault="00E609A0">
      <w:pPr>
        <w:pStyle w:val="just"/>
      </w:pPr>
      <w:r>
        <w:t>4.3.</w:t>
      </w:r>
      <w:r>
        <w:t xml:space="preserve"> При поражении электрическим током необходимо принять меры к скорейшему освобождению пострадавшего от действия тока и оказать ему доврачебную помощь.</w:t>
      </w:r>
    </w:p>
    <w:p w:rsidR="00000000" w:rsidRDefault="00E609A0">
      <w:pPr>
        <w:pStyle w:val="just"/>
      </w:pPr>
      <w:r>
        <w:t>4.4. При захвате вращающимися частями машин, стропами, грузовыми крюками или другим оборудованием частей т</w:t>
      </w:r>
      <w:r>
        <w:t>ела или одежды подать сигнал о прекращении работы и по возможности принять меры к остановке машины (оборудования). Не следует пытаться самостоятельно освободиться от захвата, если есть возможность привлечь окружающих.</w:t>
      </w:r>
    </w:p>
    <w:p w:rsidR="00000000" w:rsidRDefault="00E609A0">
      <w:pPr>
        <w:pStyle w:val="just"/>
      </w:pPr>
      <w:r>
        <w:t>4.5. При возникновении пожара необходи</w:t>
      </w:r>
      <w:r>
        <w:t>мо:</w:t>
      </w:r>
    </w:p>
    <w:p w:rsidR="00000000" w:rsidRDefault="00E609A0">
      <w:pPr>
        <w:pStyle w:val="just"/>
      </w:pPr>
      <w:r>
        <w:t>прекратить работу;</w:t>
      </w:r>
    </w:p>
    <w:p w:rsidR="00000000" w:rsidRDefault="00E609A0">
      <w:pPr>
        <w:pStyle w:val="just"/>
      </w:pPr>
      <w:r>
        <w:t>отключить электрооборудование;</w:t>
      </w:r>
    </w:p>
    <w:p w:rsidR="00000000" w:rsidRDefault="00E609A0">
      <w:pPr>
        <w:pStyle w:val="just"/>
      </w:pPr>
      <w:r>
        <w:t>сообщить непосредственному или вышестоящему руководителю о пожаре и вызвать пожарную охрану;</w:t>
      </w:r>
    </w:p>
    <w:p w:rsidR="00000000" w:rsidRDefault="00E609A0">
      <w:pPr>
        <w:pStyle w:val="just"/>
      </w:pPr>
      <w:r>
        <w:t>по возможности принять меры по эвакуации людей и приступить к тушению пожара имеющимися средствами пожаротуше</w:t>
      </w:r>
      <w:r>
        <w:t>ния.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E609A0">
      <w:pPr>
        <w:pStyle w:val="just"/>
      </w:pPr>
      <w:r>
        <w:t>5.1. Выключить установку и другое оборудование.</w:t>
      </w:r>
    </w:p>
    <w:p w:rsidR="00000000" w:rsidRDefault="00E609A0">
      <w:pPr>
        <w:pStyle w:val="just"/>
      </w:pPr>
      <w:r>
        <w:t>5.2. Отключить вентиляцию.</w:t>
      </w:r>
    </w:p>
    <w:p w:rsidR="00000000" w:rsidRDefault="00E609A0">
      <w:pPr>
        <w:pStyle w:val="just"/>
      </w:pPr>
      <w:r>
        <w:t>5.3. Отключить электрооборудование от сети.</w:t>
      </w:r>
    </w:p>
    <w:p w:rsidR="00000000" w:rsidRDefault="00E609A0">
      <w:pPr>
        <w:pStyle w:val="just"/>
      </w:pPr>
      <w:r>
        <w:t>5.4. Закрыть краны паропровода, воздухопровода и водопровода.</w:t>
      </w:r>
    </w:p>
    <w:p w:rsidR="00000000" w:rsidRDefault="00E609A0">
      <w:pPr>
        <w:pStyle w:val="just"/>
      </w:pPr>
      <w:r>
        <w:t>5.5. Перед сдачей смены проверить исправность установки и занести результаты проверки в журнал приема и сдачи смены, сообщить руководителю о неисправностях.</w:t>
      </w:r>
    </w:p>
    <w:p w:rsidR="00000000" w:rsidRDefault="00E609A0">
      <w:pPr>
        <w:pStyle w:val="just"/>
      </w:pPr>
      <w:r>
        <w:t>5.6. Привести в порядок рабочее место</w:t>
      </w:r>
      <w:r>
        <w:t>, сложить инструменты и приспособления в инструментальный ящик.</w:t>
      </w:r>
    </w:p>
    <w:p w:rsidR="00000000" w:rsidRDefault="00E609A0">
      <w:pPr>
        <w:pStyle w:val="just"/>
      </w:pPr>
      <w:r>
        <w:t>5.7. Снять спецодежду и другие средства индивидуальной защиты и повесить их в специально предназначенное место.</w:t>
      </w:r>
    </w:p>
    <w:p w:rsidR="00000000" w:rsidRDefault="00E609A0">
      <w:pPr>
        <w:pStyle w:val="just"/>
      </w:pPr>
      <w:r>
        <w:t>5.8. Вымыть руки и лицо теплой водой с мылом, принять душ.</w:t>
      </w:r>
    </w:p>
    <w:p w:rsidR="00000000" w:rsidRDefault="00E60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A0">
      <w:pPr>
        <w:pStyle w:val="right"/>
      </w:pPr>
      <w:r>
        <w:t>Источник - Методичес</w:t>
      </w:r>
      <w:r>
        <w:t>кие рекомендации Минтруда РФ от 13.05.2004</w:t>
      </w:r>
    </w:p>
    <w:p w:rsidR="00000000" w:rsidRDefault="00E60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https://порядокправа.рф/obrazecy/instrukciya_po_oxrane_truda_pri_ispolzovanii_steklovolokna.htm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A0"/>
    <w:rsid w:val="00E6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13C1B-00A7-4781-B782-2665F7A7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ispolzovanii_steklovolok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9416</Characters>
  <Application>Microsoft Office Word</Application>
  <DocSecurity>0</DocSecurity>
  <Lines>78</Lines>
  <Paragraphs>22</Paragraphs>
  <ScaleCrop>false</ScaleCrop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использовании стекловолокна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