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D1FAF">
      <w:pPr>
        <w:pStyle w:val="1"/>
        <w:rPr>
          <w:rFonts w:eastAsia="Times New Roman"/>
        </w:rPr>
      </w:pPr>
      <w:r>
        <w:rPr>
          <w:rFonts w:eastAsia="Times New Roman"/>
        </w:rPr>
        <w:t>Инструкция по охране труда и технике безопасности осветителя</w:t>
      </w:r>
    </w:p>
    <w:p w:rsidR="00000000" w:rsidRDefault="00BD1FAF">
      <w:pPr>
        <w:pStyle w:val="HTML"/>
      </w:pPr>
      <w:r>
        <w:t xml:space="preserve">               ___________________________________________________</w:t>
      </w:r>
    </w:p>
    <w:p w:rsidR="00000000" w:rsidRDefault="00BD1FAF">
      <w:pPr>
        <w:pStyle w:val="HTML"/>
      </w:pPr>
      <w:r>
        <w:t>(наименование, адрес, ИНН организации работодателя)</w:t>
      </w:r>
    </w:p>
    <w:p w:rsidR="00000000" w:rsidRDefault="00BD1FAF">
      <w:pPr>
        <w:pStyle w:val="HTML"/>
      </w:pPr>
    </w:p>
    <w:p w:rsidR="00000000" w:rsidRDefault="00BD1FAF">
      <w:pPr>
        <w:pStyle w:val="HTML"/>
      </w:pPr>
      <w:r>
        <w:t>----------------------------------------</w:t>
      </w:r>
    </w:p>
    <w:p w:rsidR="00000000" w:rsidRDefault="00BD1FAF">
      <w:pPr>
        <w:pStyle w:val="HTML"/>
      </w:pPr>
      <w:r>
        <w:t>¦Дата    ¦Обозначение   ¦Отметка об    ¦</w:t>
      </w:r>
    </w:p>
    <w:p w:rsidR="00000000" w:rsidRDefault="00BD1FAF">
      <w:pPr>
        <w:pStyle w:val="HTML"/>
      </w:pPr>
      <w:r>
        <w:t>¦выдачи  ¦(номер)       ¦ознакомлении  ¦</w:t>
      </w:r>
    </w:p>
    <w:p w:rsidR="00000000" w:rsidRDefault="00BD1FAF">
      <w:pPr>
        <w:pStyle w:val="HTML"/>
      </w:pPr>
      <w:r>
        <w:t>¦        ¦инструкции    ¦              ¦</w:t>
      </w:r>
    </w:p>
    <w:p w:rsidR="00000000" w:rsidRDefault="00BD1FAF">
      <w:pPr>
        <w:pStyle w:val="HTML"/>
      </w:pPr>
      <w:r>
        <w:t>---------+--------------+---------------</w:t>
      </w:r>
    </w:p>
    <w:p w:rsidR="00000000" w:rsidRDefault="00BD1FAF">
      <w:pPr>
        <w:pStyle w:val="HTML"/>
      </w:pPr>
    </w:p>
    <w:p w:rsidR="00000000" w:rsidRDefault="00BD1FAF">
      <w:pPr>
        <w:pStyle w:val="HTML"/>
      </w:pPr>
      <w:r>
        <w:t>СОГЛАСОВАНО                               УТВЕРЖДА</w:t>
      </w:r>
      <w:r>
        <w:t>Ю</w:t>
      </w:r>
    </w:p>
    <w:p w:rsidR="00000000" w:rsidRDefault="00BD1FAF">
      <w:pPr>
        <w:pStyle w:val="HTML"/>
      </w:pPr>
      <w:r>
        <w:t>________________________________         ________________________________</w:t>
      </w:r>
    </w:p>
    <w:p w:rsidR="00000000" w:rsidRDefault="00BD1FAF">
      <w:pPr>
        <w:pStyle w:val="HTML"/>
      </w:pPr>
      <w:r>
        <w:t>(наименование должности  руководителя      (наименование работодателя)</w:t>
      </w:r>
    </w:p>
    <w:p w:rsidR="00000000" w:rsidRDefault="00BD1FAF">
      <w:pPr>
        <w:pStyle w:val="HTML"/>
      </w:pPr>
      <w:r>
        <w:t>профсоюзного либо иного</w:t>
      </w:r>
    </w:p>
    <w:p w:rsidR="00000000" w:rsidRDefault="00BD1FAF">
      <w:pPr>
        <w:pStyle w:val="HTML"/>
      </w:pPr>
      <w:r>
        <w:t>уполномоченного                      ______________________________</w:t>
      </w:r>
    </w:p>
    <w:p w:rsidR="00000000" w:rsidRDefault="00BD1FAF">
      <w:pPr>
        <w:pStyle w:val="HTML"/>
      </w:pPr>
      <w:r>
        <w:t>работниками орган</w:t>
      </w:r>
      <w:r>
        <w:t>а)                      (подпись)        (Ф.И.О.)</w:t>
      </w:r>
    </w:p>
    <w:p w:rsidR="00000000" w:rsidRDefault="00BD1FAF">
      <w:pPr>
        <w:pStyle w:val="HTML"/>
      </w:pPr>
      <w:r>
        <w:t>_________ ______________                      "___" ________ ________</w:t>
      </w:r>
    </w:p>
    <w:p w:rsidR="00000000" w:rsidRDefault="00BD1FAF">
      <w:pPr>
        <w:pStyle w:val="HTML"/>
      </w:pPr>
      <w:r>
        <w:t>(подпись)    (Ф.И.О.)                                 м.п.</w:t>
      </w:r>
    </w:p>
    <w:p w:rsidR="00000000" w:rsidRDefault="00BD1FAF">
      <w:pPr>
        <w:pStyle w:val="HTML"/>
      </w:pPr>
      <w:r>
        <w:t>"___" ________ ____</w:t>
      </w:r>
    </w:p>
    <w:p w:rsidR="00000000" w:rsidRDefault="00BD1FAF">
      <w:pPr>
        <w:pStyle w:val="HTML"/>
      </w:pPr>
      <w:r>
        <w:t>м.п.</w:t>
      </w:r>
    </w:p>
    <w:p w:rsidR="00000000" w:rsidRDefault="00BD1FAF">
      <w:pPr>
        <w:pStyle w:val="HTML"/>
      </w:pPr>
    </w:p>
    <w:p w:rsidR="00000000" w:rsidRDefault="00BD1FAF">
      <w:pPr>
        <w:pStyle w:val="HTML"/>
      </w:pPr>
      <w:r>
        <w:t>Инструкция</w:t>
      </w:r>
    </w:p>
    <w:p w:rsidR="00000000" w:rsidRDefault="00BD1FAF">
      <w:pPr>
        <w:pStyle w:val="HTML"/>
      </w:pPr>
      <w:r>
        <w:t>по охране труда и технике безопасности о</w:t>
      </w:r>
      <w:r>
        <w:t>светителя</w:t>
      </w:r>
    </w:p>
    <w:p w:rsidR="00000000" w:rsidRDefault="00BD1FAF">
      <w:pPr>
        <w:pStyle w:val="HTML"/>
      </w:pPr>
    </w:p>
    <w:p w:rsidR="00000000" w:rsidRDefault="00BD1FAF">
      <w:pPr>
        <w:pStyle w:val="HTML"/>
      </w:pPr>
      <w:r>
        <w:t>Настоящая  инструкция  разработана  с  учетом требований    федеральных</w:t>
      </w:r>
    </w:p>
    <w:p w:rsidR="00000000" w:rsidRDefault="00BD1FAF">
      <w:pPr>
        <w:pStyle w:val="HTML"/>
      </w:pPr>
      <w:r>
        <w:t>законов и иных нормативных правовых  актов  Российской  Федерации,  законов</w:t>
      </w:r>
    </w:p>
    <w:p w:rsidR="00000000" w:rsidRDefault="00BD1FAF">
      <w:pPr>
        <w:pStyle w:val="HTML"/>
      </w:pPr>
      <w:r>
        <w:t>и иных нормативных правовых актов ________________________________________,</w:t>
      </w:r>
    </w:p>
    <w:p w:rsidR="00000000" w:rsidRDefault="00BD1FAF">
      <w:pPr>
        <w:pStyle w:val="HTML"/>
      </w:pPr>
      <w:r>
        <w:t>(название субъекта Ро</w:t>
      </w:r>
      <w:r>
        <w:t>ссийской Федерации по месту  выполнения работ)</w:t>
      </w:r>
    </w:p>
    <w:p w:rsidR="00000000" w:rsidRDefault="00BD1FAF">
      <w:pPr>
        <w:pStyle w:val="HTML"/>
      </w:pPr>
      <w:r>
        <w:t>устанавливающих правила, процедуры, критерии и нормативы,  направленные  на</w:t>
      </w:r>
    </w:p>
    <w:p w:rsidR="00000000" w:rsidRDefault="00BD1FAF">
      <w:pPr>
        <w:pStyle w:val="HTML"/>
      </w:pPr>
      <w:r>
        <w:t>сохранение жизни и здоровья работников в процессе трудовой  деятельности, а</w:t>
      </w:r>
    </w:p>
    <w:p w:rsidR="00000000" w:rsidRDefault="00BD1FAF">
      <w:pPr>
        <w:pStyle w:val="HTML"/>
      </w:pPr>
      <w:r>
        <w:t>также межотраслевых правил по охране труда, и предназначена  для сохранения</w:t>
      </w:r>
    </w:p>
    <w:p w:rsidR="00000000" w:rsidRDefault="00BD1FAF">
      <w:pPr>
        <w:pStyle w:val="HTML"/>
      </w:pPr>
      <w:r>
        <w:t>жизни и здоровья осветителя при выполнении им работ согласно   профессии  и</w:t>
      </w:r>
    </w:p>
    <w:p w:rsidR="00000000" w:rsidRDefault="00BD1FAF">
      <w:pPr>
        <w:pStyle w:val="HTML"/>
      </w:pPr>
      <w:r>
        <w:t>квалификации с учетом  условий  его  работы  в  конкретной    организации -</w:t>
      </w:r>
    </w:p>
    <w:p w:rsidR="00000000" w:rsidRDefault="00BD1FAF">
      <w:pPr>
        <w:pStyle w:val="HTML"/>
      </w:pPr>
      <w:r>
        <w:t>____________________________</w:t>
      </w:r>
      <w:r>
        <w:t>_____________________, далее -  "Работодатель".</w:t>
      </w:r>
    </w:p>
    <w:p w:rsidR="00000000" w:rsidRDefault="00BD1FAF">
      <w:pPr>
        <w:pStyle w:val="HTML"/>
      </w:pPr>
      <w:r>
        <w:t>(наименование или Ф.И.О. работодателя)</w:t>
      </w:r>
    </w:p>
    <w:p w:rsidR="00000000" w:rsidRDefault="00BD1FAF">
      <w:pPr>
        <w:spacing w:after="240"/>
        <w:rPr>
          <w:rFonts w:ascii="Times New Roman" w:eastAsia="Times New Roman" w:hAnsi="Times New Roman"/>
          <w:sz w:val="24"/>
          <w:szCs w:val="24"/>
        </w:rPr>
      </w:pPr>
    </w:p>
    <w:p w:rsidR="00000000" w:rsidRDefault="00BD1FAF">
      <w:pPr>
        <w:pStyle w:val="3"/>
        <w:rPr>
          <w:rFonts w:eastAsia="Times New Roman"/>
        </w:rPr>
      </w:pPr>
      <w:r>
        <w:rPr>
          <w:rFonts w:eastAsia="Times New Roman"/>
        </w:rPr>
        <w:t>1. ПОНЯТИЯ И ОПРЕДЕЛЕНИЯ</w:t>
      </w:r>
    </w:p>
    <w:p w:rsidR="00000000" w:rsidRDefault="00BD1FAF">
      <w:pPr>
        <w:pStyle w:val="just"/>
      </w:pPr>
      <w:r>
        <w:t>Охрана труда - система сохранения жизни и здоровья работников в процессе трудовой деятельности, включающая в себя правовые, социально-экономиче</w:t>
      </w:r>
      <w:r>
        <w:t>ские, организационно-технические, санитарно-гигиенические, лечебно-профилактические, реабилитационные и иные мероприятия.</w:t>
      </w:r>
    </w:p>
    <w:p w:rsidR="00000000" w:rsidRDefault="00BD1FAF">
      <w:pPr>
        <w:pStyle w:val="just"/>
      </w:pPr>
      <w:r>
        <w:t>Условия труда - совокупность факторов производственной среды и трудового процесса, оказывающих влияние на работоспособность и здоровье</w:t>
      </w:r>
      <w:r>
        <w:t xml:space="preserve"> работника.</w:t>
      </w:r>
    </w:p>
    <w:p w:rsidR="00000000" w:rsidRDefault="00BD1FAF">
      <w:pPr>
        <w:pStyle w:val="just"/>
      </w:pPr>
      <w:r>
        <w:t>Вредный производственный фактор - производственный фактор, воздействие которого на работника может привести к его заболеванию.</w:t>
      </w:r>
    </w:p>
    <w:p w:rsidR="00000000" w:rsidRDefault="00BD1FAF">
      <w:pPr>
        <w:pStyle w:val="just"/>
      </w:pPr>
      <w:r>
        <w:t>Опасный производственный фактор - производственный фактор, воздействие которого на работника может привести к его тра</w:t>
      </w:r>
      <w:r>
        <w:t>вме.</w:t>
      </w:r>
    </w:p>
    <w:p w:rsidR="00000000" w:rsidRDefault="00BD1FAF">
      <w:pPr>
        <w:pStyle w:val="just"/>
      </w:pPr>
      <w:r>
        <w:lastRenderedPageBreak/>
        <w:t>Безопасные условия труда - условия труда, при которых воздействие на работающих вредных и (или) опасных производственных факторов исключено либо уровни их воздействия не превышают установленных нормативов.</w:t>
      </w:r>
    </w:p>
    <w:p w:rsidR="00000000" w:rsidRDefault="00BD1FAF">
      <w:pPr>
        <w:pStyle w:val="just"/>
      </w:pPr>
      <w:r>
        <w:t>Рабочее место - место, где работник должен на</w:t>
      </w:r>
      <w:r>
        <w:t>ходиться или куда ему необходимо прибыть в связи с его работой и которое прямо или косвенно находится под контролем работодателя.</w:t>
      </w:r>
    </w:p>
    <w:p w:rsidR="00000000" w:rsidRDefault="00BD1FAF">
      <w:pPr>
        <w:pStyle w:val="just"/>
      </w:pPr>
      <w:r>
        <w:t>Средства индивидуальной и коллективной защиты работников - технические средства, используемые для предотвращения или уменьшени</w:t>
      </w:r>
      <w:r>
        <w:t>я воздействия на работников вредных и (или) опасных производственных факторов, а также для защиты от загрязнения.</w:t>
      </w:r>
    </w:p>
    <w:p w:rsidR="00000000" w:rsidRDefault="00BD1FAF">
      <w:pPr>
        <w:pStyle w:val="just"/>
      </w:pPr>
      <w:r>
        <w:t>Сертификат соответствия организации работ по охране труда - документ, удостоверяющий соответствие проводимых работодателем работ по охране тру</w:t>
      </w:r>
      <w:r>
        <w:t>да государственным нормативным требованиям охраны труда.</w:t>
      </w:r>
    </w:p>
    <w:p w:rsidR="00000000" w:rsidRDefault="00BD1FAF">
      <w:pPr>
        <w:pStyle w:val="just"/>
      </w:pPr>
      <w:r>
        <w:t>Производственная деятельность - совокупность действий работников с применением средств труда, необходимых для превращения ресурсов в готовую продукцию, включающих в себя производство и переработку ра</w:t>
      </w:r>
      <w:r>
        <w:t>зличных видов сырья.</w:t>
      </w:r>
    </w:p>
    <w:p w:rsidR="00000000" w:rsidRDefault="00BD1FAF">
      <w:pPr>
        <w:pStyle w:val="just"/>
      </w:pPr>
      <w:r>
        <w:t>Требования охраны труда - государственные нормативные требования охраны труда, в том числе стандарты безопасности труда, а также требования охраны труда, установленные правилами и инструкциями по охране труда.</w:t>
      </w:r>
    </w:p>
    <w:p w:rsidR="00000000" w:rsidRDefault="00BD1FAF">
      <w:pPr>
        <w:pStyle w:val="just"/>
      </w:pPr>
      <w:r>
        <w:t>Аттестация рабочих мест п</w:t>
      </w:r>
      <w:r>
        <w:t xml:space="preserve">о условиям труда - оценка условий труда на рабочих местах в целях выявления вредных и (или)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 </w:t>
      </w:r>
      <w:r>
        <w:t>Аттестация рабочих мест по условиям труда проводится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00000" w:rsidRDefault="00BD1FAF">
      <w:pPr>
        <w:pStyle w:val="just"/>
      </w:pPr>
      <w:r>
        <w:t>Стандарты безопасности</w:t>
      </w:r>
      <w:r>
        <w:t xml:space="preserve"> труда - правила, процедуры, критерии и нормативы, направленные на сохранение жизни и здоровья работников в процессе трудовой деятельности и регламентирующие осуществление социально-экономических, организационных, санитарно-гигиенических, лечебно-профилакт</w:t>
      </w:r>
      <w:r>
        <w:t>ических, реабилитационных мер в области охраны труда.</w:t>
      </w:r>
    </w:p>
    <w:p w:rsidR="00000000" w:rsidRDefault="00BD1FAF">
      <w:pPr>
        <w:pStyle w:val="just"/>
      </w:pPr>
      <w:r>
        <w:t xml:space="preserve">Профессиональный риск - 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договору или </w:t>
      </w:r>
      <w:r>
        <w:t>в иных случаях, установленных Трудовым кодексом Российской Федерации, другими федеральными законами. Порядок оценки уровня профессионального риска устанавливается федеральным органом исполнительной власти, осуществляющим функции по выработке государственно</w:t>
      </w:r>
      <w:r>
        <w:t>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000000" w:rsidRDefault="00BD1FAF">
      <w:pPr>
        <w:pStyle w:val="just"/>
      </w:pPr>
      <w:r>
        <w:t>Управление профессиональными рисками - комплекс взаимосвязанных мероприятий, включающих в себя ме</w:t>
      </w:r>
      <w:r>
        <w:t>ры по выявлению, оценке и снижению уровней профессиональных рисков. Положение о системе управления профессиональными рисками утверждается федеральным органом исполнительной власти, осуществляющим функции по выработке государственной политики и нормативно-п</w:t>
      </w:r>
      <w:r>
        <w:t>равовому регулированию в сфере труда с учетом мнения российской трехсторонней комиссии по регулированию социально-трудовых отношений.</w:t>
      </w:r>
    </w:p>
    <w:p w:rsidR="00000000" w:rsidRDefault="00BD1FAF">
      <w:pPr>
        <w:pStyle w:val="just"/>
      </w:pPr>
      <w:r>
        <w:t>Иные понятия употребляются в смысле Приказа Минкультуры России от 06.01.1998 N 2 "Об утверждении и введении в действие пра</w:t>
      </w:r>
      <w:r>
        <w:t>вил охраны труда в театрах и концертных залах", ст. 3 "ГОСТ Р 12.0.007-2009. Система стандартов безопасности труда. Система управления охраной труда в организации. Общие требования по разработке, применению, оценке и совершенствованию", утвержденных Приказ</w:t>
      </w:r>
      <w:r>
        <w:t>ом Ростехрегулирования от 21.04.2009 N 138-ст, ст. 2 "ГОСТ 12.0.230-2007. Система стандартов безопасности труда. Системы управления охраной труда. Общие требования" (введен в действие Приказом Ростехрегулирования от 10.07.2007 N 169-ст).</w:t>
      </w:r>
    </w:p>
    <w:p w:rsidR="00000000" w:rsidRDefault="00BD1FAF">
      <w:pPr>
        <w:spacing w:after="240"/>
        <w:rPr>
          <w:rFonts w:ascii="Times New Roman" w:eastAsia="Times New Roman" w:hAnsi="Times New Roman"/>
          <w:sz w:val="24"/>
          <w:szCs w:val="24"/>
        </w:rPr>
      </w:pPr>
    </w:p>
    <w:p w:rsidR="00000000" w:rsidRDefault="00BD1FAF">
      <w:pPr>
        <w:pStyle w:val="3"/>
        <w:rPr>
          <w:rFonts w:eastAsia="Times New Roman"/>
        </w:rPr>
      </w:pPr>
      <w:r>
        <w:rPr>
          <w:rFonts w:eastAsia="Times New Roman"/>
        </w:rPr>
        <w:t>2. ОБЩИЕ ТРЕБОВАН</w:t>
      </w:r>
      <w:r>
        <w:rPr>
          <w:rFonts w:eastAsia="Times New Roman"/>
        </w:rPr>
        <w:t>ИЯ БЕЗОПАСНОСТИ</w:t>
      </w:r>
    </w:p>
    <w:p w:rsidR="00000000" w:rsidRDefault="00BD1FAF">
      <w:pPr>
        <w:pStyle w:val="just"/>
      </w:pPr>
      <w:r>
        <w:t>2.1. Работодатель обеспечивает:</w:t>
      </w:r>
    </w:p>
    <w:p w:rsidR="00000000" w:rsidRDefault="00BD1FAF">
      <w:pPr>
        <w:pStyle w:val="just"/>
      </w:pPr>
      <w:r>
        <w:t>безопасность осветителя при эксплуатации производственных зданий, сооружений, оборудования, осуществлении технологических процессов, а также применяемых инструментов и аппаратуры;</w:t>
      </w:r>
    </w:p>
    <w:p w:rsidR="00000000" w:rsidRDefault="00BD1FAF">
      <w:pPr>
        <w:pStyle w:val="just"/>
      </w:pPr>
      <w:r>
        <w:t>применение прошедших обязате</w:t>
      </w:r>
      <w:r>
        <w:t>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осветителя;</w:t>
      </w:r>
    </w:p>
    <w:p w:rsidR="00000000" w:rsidRDefault="00BD1FAF">
      <w:pPr>
        <w:pStyle w:val="just"/>
      </w:pPr>
      <w:r>
        <w:t>соответствующие требованиям охраны труда условия труда на каждом рабочем месте;</w:t>
      </w:r>
    </w:p>
    <w:p w:rsidR="00000000" w:rsidRDefault="00BD1FAF">
      <w:pPr>
        <w:pStyle w:val="just"/>
      </w:pPr>
      <w:r>
        <w:t>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w:t>
      </w:r>
      <w:r>
        <w:t>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в соответствии с установленными нормами;</w:t>
      </w:r>
    </w:p>
    <w:p w:rsidR="00000000" w:rsidRDefault="00BD1FAF">
      <w:pPr>
        <w:pStyle w:val="just"/>
      </w:pPr>
      <w:r>
        <w:t>хранение, стирку, сушку, ремонт и замену за счет своих средств спе</w:t>
      </w:r>
      <w:r>
        <w:t>циальной одежды, специальной обуви и других средств индивидуальной защиты;</w:t>
      </w:r>
    </w:p>
    <w:p w:rsidR="00000000" w:rsidRDefault="00BD1FAF">
      <w:pPr>
        <w:pStyle w:val="just"/>
      </w:pPr>
      <w:r>
        <w:t>обучение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w:t>
      </w:r>
      <w:r>
        <w:t>роверки знания требований охраны труда;</w:t>
      </w:r>
    </w:p>
    <w:p w:rsidR="00000000" w:rsidRDefault="00BD1FAF">
      <w:pPr>
        <w:pStyle w:val="just"/>
      </w:pPr>
      <w:r>
        <w:t>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w:t>
      </w:r>
    </w:p>
    <w:p w:rsidR="00000000" w:rsidRDefault="00BD1FAF">
      <w:pPr>
        <w:pStyle w:val="just"/>
      </w:pPr>
      <w:r>
        <w:t xml:space="preserve">организацию контроля за состоянием условий труда на рабочих </w:t>
      </w:r>
      <w:r>
        <w:t>местах, а также за правильностью применения работниками средств индивидуальной и коллективной защиты;</w:t>
      </w:r>
    </w:p>
    <w:p w:rsidR="00000000" w:rsidRDefault="00BD1FAF">
      <w:pPr>
        <w:pStyle w:val="just"/>
      </w:pPr>
      <w:r>
        <w:t>проведение аттестации рабочих мест по условиям труда с последующей сертификацией организации работ по охране труда;</w:t>
      </w:r>
    </w:p>
    <w:p w:rsidR="00000000" w:rsidRDefault="00BD1FAF">
      <w:pPr>
        <w:pStyle w:val="just"/>
      </w:pPr>
      <w:r>
        <w:t>в случаях, предусмотренных трудовым за</w:t>
      </w:r>
      <w:r>
        <w:t>конодательством и иными нормативными правовыми актами, содержащими нормы трудового права,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w:t>
      </w:r>
      <w:r>
        <w:t>инских осмотров (обследований), внеочередных медицинских осмотров (обследований) осветителя по его просьбе в соответствии с медицинскими рекомендациями с сохранением за ним места работы (должности) и среднего заработка на время прохождения указанных медици</w:t>
      </w:r>
      <w:r>
        <w:t>нских осмотров (обследований);</w:t>
      </w:r>
    </w:p>
    <w:p w:rsidR="00000000" w:rsidRDefault="00BD1FAF">
      <w:pPr>
        <w:pStyle w:val="just"/>
      </w:pPr>
      <w:r>
        <w:t>недопущение осветителя к исполнению им трудовых обязанностей без прохождения обязательных медицинских осмотров (обследований), а также в случае медицинских противопоказаний;</w:t>
      </w:r>
    </w:p>
    <w:p w:rsidR="00000000" w:rsidRDefault="00BD1FAF">
      <w:pPr>
        <w:pStyle w:val="just"/>
      </w:pPr>
      <w:r>
        <w:t>информирование осветителя об условиях и охране труд</w:t>
      </w:r>
      <w:r>
        <w:t>а на рабочих местах, о риске повреждения здоровья и полагающихся ему компенсациях и средствах индивидуальной защиты;</w:t>
      </w:r>
    </w:p>
    <w:p w:rsidR="00000000" w:rsidRDefault="00BD1FAF">
      <w:pPr>
        <w:pStyle w:val="just"/>
      </w:pPr>
      <w:r>
        <w:t xml:space="preserve">принятие мер по предотвращению аварийных ситуаций, сохранению жизни и здоровья осветителя при возникновении таких ситуаций, в том числе по </w:t>
      </w:r>
      <w:r>
        <w:t>оказанию пострадавшим первой помощи;</w:t>
      </w:r>
    </w:p>
    <w:p w:rsidR="00000000" w:rsidRDefault="00BD1FAF">
      <w:pPr>
        <w:pStyle w:val="just"/>
      </w:pPr>
      <w:r>
        <w:t>расследование и учет в установленном Трудовым кодексом Российской Федерации, другими федеральными законами и иными нормативными правовыми актами Российской Федерации порядке несчастных случаев на производстве и професси</w:t>
      </w:r>
      <w:r>
        <w:t>ональных заболеваний;</w:t>
      </w:r>
    </w:p>
    <w:p w:rsidR="00000000" w:rsidRDefault="00BD1FAF">
      <w:pPr>
        <w:pStyle w:val="just"/>
      </w:pPr>
      <w:r>
        <w:t xml:space="preserve">санитарно-бытовое и лечебно-профилактическое обслуживание осветителя в соответствии с требованиями охраны труда, а также доставку осветителя, заболевшего на рабочем месте, в медицинскую организацию в случае необходимости оказания ему </w:t>
      </w:r>
      <w:r>
        <w:t>неотложной медицинской помощи;</w:t>
      </w:r>
    </w:p>
    <w:p w:rsidR="00000000" w:rsidRDefault="00BD1FAF">
      <w:pPr>
        <w:pStyle w:val="just"/>
      </w:pPr>
      <w:r>
        <w:t xml:space="preserve">беспрепятственный допуск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w:t>
      </w:r>
      <w:r>
        <w:t>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w:t>
      </w:r>
      <w:r>
        <w:t>уда,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w:t>
      </w:r>
    </w:p>
    <w:p w:rsidR="00000000" w:rsidRDefault="00BD1FAF">
      <w:pPr>
        <w:pStyle w:val="just"/>
      </w:pPr>
      <w:r>
        <w:t>вып</w:t>
      </w:r>
      <w:r>
        <w:t>олнение предписаний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w:t>
      </w:r>
      <w:r>
        <w:t xml:space="preserve">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общественного контроля в установленные Трудовым кодексом Российской Федерации, </w:t>
      </w:r>
      <w:r>
        <w:t>иными федеральными законами сроки;</w:t>
      </w:r>
    </w:p>
    <w:p w:rsidR="00000000" w:rsidRDefault="00BD1FAF">
      <w:pPr>
        <w:pStyle w:val="just"/>
      </w:pPr>
      <w:r>
        <w:t>обязательное социальное страхование работника от несчастных случаев на производстве и профессиональных заболеваний;</w:t>
      </w:r>
    </w:p>
    <w:p w:rsidR="00000000" w:rsidRDefault="00BD1FAF">
      <w:pPr>
        <w:pStyle w:val="just"/>
      </w:pPr>
      <w:r>
        <w:t>ознакомление осветителя с требованиями охраны труда;</w:t>
      </w:r>
    </w:p>
    <w:p w:rsidR="00000000" w:rsidRDefault="00BD1FAF">
      <w:pPr>
        <w:pStyle w:val="just"/>
      </w:pPr>
      <w:r>
        <w:t>разработку и утверждение правил и инструкций по охра</w:t>
      </w:r>
      <w:r>
        <w:t>не труда для работника с учетом мнения выборного органа первичной профсоюзной организации или иного уполномоченного работниками органа в порядке, установленном статьей 372 Трудового кодекса Российской Федерации для принятия локальных нормативных актов;</w:t>
      </w:r>
    </w:p>
    <w:p w:rsidR="00000000" w:rsidRDefault="00BD1FAF">
      <w:pPr>
        <w:pStyle w:val="just"/>
      </w:pPr>
      <w:r>
        <w:t>нал</w:t>
      </w:r>
      <w:r>
        <w:t>ичие комплекта нормативных правовых актов, содержащих требования охраны труда в соответствии со спецификой своей деятельности.</w:t>
      </w:r>
    </w:p>
    <w:p w:rsidR="00000000" w:rsidRDefault="00BD1FAF">
      <w:pPr>
        <w:pStyle w:val="just"/>
      </w:pPr>
      <w:r>
        <w:t>Работодатель имеет право с учетом мнения выборного органа первичной профсоюзной организации или иного представительного органа ра</w:t>
      </w:r>
      <w:r>
        <w:t>ботников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w:t>
      </w:r>
      <w:r>
        <w:t xml:space="preserve"> рабочих местах вредных и (или) опасных факторов, а также особых температурных условий или загрязнения.</w:t>
      </w:r>
    </w:p>
    <w:p w:rsidR="00000000" w:rsidRDefault="00BD1FAF">
      <w:pPr>
        <w:pStyle w:val="just"/>
      </w:pPr>
      <w:r>
        <w:t>2.2. Осветитель обязан:</w:t>
      </w:r>
    </w:p>
    <w:p w:rsidR="00000000" w:rsidRDefault="00BD1FAF">
      <w:pPr>
        <w:pStyle w:val="just"/>
      </w:pPr>
      <w:r>
        <w:t>соблюдать требования охраны труда;</w:t>
      </w:r>
    </w:p>
    <w:p w:rsidR="00000000" w:rsidRDefault="00BD1FAF">
      <w:pPr>
        <w:pStyle w:val="just"/>
      </w:pPr>
      <w:r>
        <w:t>правильно применять средства индивидуальной и коллективной защиты;</w:t>
      </w:r>
    </w:p>
    <w:p w:rsidR="00000000" w:rsidRDefault="00BD1FAF">
      <w:pPr>
        <w:pStyle w:val="just"/>
      </w:pPr>
      <w:r>
        <w:t>проходить обучение безопас</w:t>
      </w:r>
      <w:r>
        <w:t>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знаний требований охраны труда;</w:t>
      </w:r>
    </w:p>
    <w:p w:rsidR="00000000" w:rsidRDefault="00BD1FAF">
      <w:pPr>
        <w:pStyle w:val="just"/>
      </w:pPr>
      <w:r>
        <w:t>немедленно извещать своего непосредственного или вышестоящего ру</w:t>
      </w:r>
      <w:r>
        <w:t>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rsidR="00000000" w:rsidRDefault="00BD1FAF">
      <w:pPr>
        <w:pStyle w:val="just"/>
      </w:pPr>
      <w:r>
        <w:t>прох</w:t>
      </w:r>
      <w:r>
        <w:t>одить обязательные предварительные (при поступлении на работу) и периодические (в течение трудовой деятельности) медицинские осмотры (обследования), а также проходить внеочередные медицинские осмотры (обследования) по направлению Работодателя в установленн</w:t>
      </w:r>
      <w:r>
        <w:t>ых законодательством случаях.</w:t>
      </w:r>
    </w:p>
    <w:p w:rsidR="00000000" w:rsidRDefault="00BD1FAF">
      <w:pPr>
        <w:pStyle w:val="just"/>
      </w:pPr>
      <w:r>
        <w:t>2.3. Осветитель должен проходить:</w:t>
      </w:r>
    </w:p>
    <w:p w:rsidR="00000000" w:rsidRDefault="00BD1FAF">
      <w:pPr>
        <w:pStyle w:val="just"/>
      </w:pPr>
      <w:r>
        <w:t>- повторный инструктаж по безопасности труда на рабочем месте не реже, чем через каждые три месяца;</w:t>
      </w:r>
    </w:p>
    <w:p w:rsidR="00000000" w:rsidRDefault="00BD1FAF">
      <w:pPr>
        <w:pStyle w:val="just"/>
      </w:pPr>
      <w:r>
        <w:t>- внеплановый инструктаж: при изменении технологического процесса или правил по охране труда</w:t>
      </w:r>
      <w:r>
        <w:t>, замене или модернизации оборудования, приспособлений и инструмента, изменении условий и организации труда, при нарушениях инструкций по охране труда, перерывах в работе более чем на _____ календарных дней.</w:t>
      </w:r>
    </w:p>
    <w:p w:rsidR="00000000" w:rsidRDefault="00BD1FAF">
      <w:pPr>
        <w:pStyle w:val="just"/>
      </w:pPr>
      <w:r>
        <w:t>Допускается не проводить инструктаж и стажировку на рабочем месте осветителя, переводимого с одного рабочего места на другое в пределах одной организации, имеющего стаж работы по специальности не менее _____ лет, и если характер работы и тип обслуживаемого</w:t>
      </w:r>
      <w:r>
        <w:t xml:space="preserve"> оборудования не изменился.</w:t>
      </w:r>
    </w:p>
    <w:p w:rsidR="00000000" w:rsidRDefault="00BD1FAF">
      <w:pPr>
        <w:pStyle w:val="just"/>
      </w:pPr>
      <w:r>
        <w:t>2.4. Каждый осветитель имеет право на:</w:t>
      </w:r>
    </w:p>
    <w:p w:rsidR="00000000" w:rsidRDefault="00BD1FAF">
      <w:pPr>
        <w:pStyle w:val="just"/>
      </w:pPr>
      <w:r>
        <w:t>рабочее место, соответствующее требованиям охраны труда;</w:t>
      </w:r>
    </w:p>
    <w:p w:rsidR="00000000" w:rsidRDefault="00BD1FAF">
      <w:pPr>
        <w:pStyle w:val="just"/>
      </w:pPr>
      <w:r>
        <w:t>обязательное социальное страхование от несчастных случаев на производстве и профессиональных заболеваний в соответствии с федеральны</w:t>
      </w:r>
      <w:r>
        <w:t>м законом;</w:t>
      </w:r>
    </w:p>
    <w:p w:rsidR="00000000" w:rsidRDefault="00BD1FAF">
      <w:pPr>
        <w:pStyle w:val="just"/>
      </w:pPr>
      <w:r>
        <w:t>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существующем риске повреждения здоровья, а также о мерах по защите от воздействия</w:t>
      </w:r>
      <w:r>
        <w:t xml:space="preserve"> вредных и (или) опасных производственных факторов;</w:t>
      </w:r>
    </w:p>
    <w:p w:rsidR="00000000" w:rsidRDefault="00BD1FAF">
      <w:pPr>
        <w:pStyle w:val="just"/>
      </w:pPr>
      <w:r>
        <w:t>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w:t>
      </w:r>
      <w:r>
        <w:t>ия такой опасности;</w:t>
      </w:r>
    </w:p>
    <w:p w:rsidR="00000000" w:rsidRDefault="00BD1FAF">
      <w:pPr>
        <w:pStyle w:val="just"/>
      </w:pPr>
      <w:r>
        <w:t>обеспечение средствами индивидуальной и коллективной защиты в соответствии с требованиями охраны труда за счет средств работодателя;</w:t>
      </w:r>
    </w:p>
    <w:p w:rsidR="00000000" w:rsidRDefault="00BD1FAF">
      <w:pPr>
        <w:pStyle w:val="just"/>
      </w:pPr>
      <w:r>
        <w:t>обучение безопасным методам и приемам труда за счет средств Работодателя;</w:t>
      </w:r>
    </w:p>
    <w:p w:rsidR="00000000" w:rsidRDefault="00BD1FAF">
      <w:pPr>
        <w:pStyle w:val="just"/>
      </w:pPr>
      <w:r>
        <w:t>профессиональную переподготов</w:t>
      </w:r>
      <w:r>
        <w:t>ку за счет средств Работодателя в случае ликвидации рабочего места вследствие нарушения требований охраны труда;</w:t>
      </w:r>
    </w:p>
    <w:p w:rsidR="00000000" w:rsidRDefault="00BD1FAF">
      <w:pPr>
        <w:pStyle w:val="just"/>
      </w:pPr>
      <w:r>
        <w:t>запрос о проведении проверки условий и охраны труда на его рабочем месте федеральным органом исполнительной власти, уполномоченным на осуществл</w:t>
      </w:r>
      <w:r>
        <w:t>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другими федеральными органами исполнительной власти, осуществляющими государственный контроль (надзор)</w:t>
      </w:r>
      <w:r>
        <w:t xml:space="preserve"> в установленной сфере деятельности,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rsidR="00000000" w:rsidRDefault="00BD1FAF">
      <w:pPr>
        <w:pStyle w:val="just"/>
      </w:pPr>
      <w:r>
        <w:t>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w:t>
      </w:r>
      <w:r>
        <w:t>ные уполномоченные работниками представительные органы по вопросам охраны труда;</w:t>
      </w:r>
    </w:p>
    <w:p w:rsidR="00000000" w:rsidRDefault="00BD1FAF">
      <w:pPr>
        <w:pStyle w:val="just"/>
      </w:pPr>
      <w: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w:t>
      </w:r>
      <w:r>
        <w:t>едшего с ним несчастного случая на производстве или профессионального заболевания;</w:t>
      </w:r>
    </w:p>
    <w:p w:rsidR="00000000" w:rsidRDefault="00BD1FAF">
      <w:pPr>
        <w:pStyle w:val="just"/>
      </w:pPr>
      <w:r>
        <w:t>внеочередной медицинский осмотр (обследование) в соответствии с медицинскими рекомендациями с сохранением за ним места работы (должности) и среднего заработка во время прохо</w:t>
      </w:r>
      <w:r>
        <w:t>ждения указанного медицинского осмотра (обследования);</w:t>
      </w:r>
    </w:p>
    <w:p w:rsidR="00000000" w:rsidRDefault="00BD1FAF">
      <w:pPr>
        <w:pStyle w:val="just"/>
      </w:pPr>
      <w:r>
        <w:t>компенсации, установленные в соответствии с Трудовым кодексом Российской Федерации, коллективным договором, соглашением, локальным нормативным актом, трудовым договором, если он занят на тяжелых работа</w:t>
      </w:r>
      <w:r>
        <w:t>х, работах с вредными и (или) опасными условиями труда.</w:t>
      </w:r>
    </w:p>
    <w:p w:rsidR="00000000" w:rsidRDefault="00BD1FAF">
      <w:pPr>
        <w:pStyle w:val="just"/>
      </w:pPr>
      <w:r>
        <w:t>Условия труда, предусмотренные трудовым договором, должны соответствовать требованиям охраны труда.</w:t>
      </w:r>
    </w:p>
    <w:p w:rsidR="00000000" w:rsidRDefault="00BD1FAF">
      <w:pPr>
        <w:pStyle w:val="just"/>
      </w:pPr>
      <w:r>
        <w:t>2.5. Согласно п. 1.4.1 и п. 1.4.2 Правил охраны труда в театрах и концертных залах, утвержденных При</w:t>
      </w:r>
      <w:r>
        <w:t>казом Минкультуры России от 06.01.1998 N 2, осветители относятся к числу специальностей, для которых предъявляются повышенные требования по охране труда. К самостоятельной работе осветителем допускаются лица, имеющие профессиональные навыки, прошедшие обуч</w:t>
      </w:r>
      <w:r>
        <w:t>ение безопасным методам и приемам ведения таких работ, не имеющие медицинских противопоказаний для данной профессии, достигшие 18-летнего возраста и прошедшие:</w:t>
      </w:r>
    </w:p>
    <w:p w:rsidR="00000000" w:rsidRDefault="00BD1FAF">
      <w:pPr>
        <w:pStyle w:val="just"/>
      </w:pPr>
      <w:r>
        <w:t>- вводный инструктаж;</w:t>
      </w:r>
    </w:p>
    <w:p w:rsidR="00000000" w:rsidRDefault="00BD1FAF">
      <w:pPr>
        <w:pStyle w:val="just"/>
      </w:pPr>
      <w:r>
        <w:t>- инструктаж по пожарной безопасности;</w:t>
      </w:r>
    </w:p>
    <w:p w:rsidR="00000000" w:rsidRDefault="00BD1FAF">
      <w:pPr>
        <w:pStyle w:val="just"/>
      </w:pPr>
      <w:r>
        <w:t>- первичный инструктаж на рабочем м</w:t>
      </w:r>
      <w:r>
        <w:t>есте.</w:t>
      </w:r>
    </w:p>
    <w:p w:rsidR="00000000" w:rsidRDefault="00BD1FAF">
      <w:pPr>
        <w:pStyle w:val="just"/>
      </w:pPr>
      <w:r>
        <w:t>Допуск к самостоятельной работе вновь принятого осветителя может быть осуществлен только после стажировки на рабочем месте.</w:t>
      </w:r>
    </w:p>
    <w:p w:rsidR="00000000" w:rsidRDefault="00BD1FAF">
      <w:pPr>
        <w:pStyle w:val="just"/>
      </w:pPr>
      <w:r>
        <w:t>2.6. На осветителя могут воздействовать опасные и вредные производственные факторы (неисправная аппаратура, лазерные лучи, зам</w:t>
      </w:r>
      <w:r>
        <w:t>ыкания в электросети, перемещаемые декорации, материалы, инструменты, техника, пониженная или повышенная температура поверхностей оборудования, повышенная температура воздуха рабочей зоны, повышенная или пониженная подвижность воздуха, острые кромки, заусе</w:t>
      </w:r>
      <w:r>
        <w:t>нцы и неровности поверхностей аппаратуры, оборудования, инвентаря).</w:t>
      </w:r>
    </w:p>
    <w:p w:rsidR="00000000" w:rsidRDefault="00BD1FAF">
      <w:pPr>
        <w:pStyle w:val="just"/>
      </w:pPr>
      <w:r>
        <w:t>2.7. Осветителю следует:</w:t>
      </w:r>
    </w:p>
    <w:p w:rsidR="00000000" w:rsidRDefault="00BD1FAF">
      <w:pPr>
        <w:pStyle w:val="just"/>
      </w:pPr>
      <w:r>
        <w:t>оставлять верхнюю одежду, обувь, головной убор, личные вещи в гардеробной;</w:t>
      </w:r>
    </w:p>
    <w:p w:rsidR="00000000" w:rsidRDefault="00BD1FAF">
      <w:pPr>
        <w:pStyle w:val="just"/>
      </w:pPr>
      <w:r>
        <w:t>работать в чистой специальной одежде, менять ее по мере загрязнения;</w:t>
      </w:r>
    </w:p>
    <w:p w:rsidR="00000000" w:rsidRDefault="00BD1FAF">
      <w:pPr>
        <w:pStyle w:val="just"/>
      </w:pPr>
      <w:r>
        <w:t>не принимать пищу н</w:t>
      </w:r>
      <w:r>
        <w:t>а рабочем месте во время представлений, репетиций и т.п.</w:t>
      </w:r>
    </w:p>
    <w:p w:rsidR="00000000" w:rsidRDefault="00BD1FAF">
      <w:pPr>
        <w:spacing w:after="240"/>
        <w:rPr>
          <w:rFonts w:ascii="Times New Roman" w:eastAsia="Times New Roman" w:hAnsi="Times New Roman"/>
          <w:sz w:val="24"/>
          <w:szCs w:val="24"/>
        </w:rPr>
      </w:pPr>
    </w:p>
    <w:p w:rsidR="00000000" w:rsidRDefault="00BD1FAF">
      <w:pPr>
        <w:pStyle w:val="3"/>
        <w:rPr>
          <w:rFonts w:eastAsia="Times New Roman"/>
        </w:rPr>
      </w:pPr>
      <w:r>
        <w:rPr>
          <w:rFonts w:eastAsia="Times New Roman"/>
        </w:rPr>
        <w:t>3. Требования безопасности перед началом работы</w:t>
      </w:r>
    </w:p>
    <w:p w:rsidR="00000000" w:rsidRDefault="00BD1FAF">
      <w:pPr>
        <w:pStyle w:val="just"/>
      </w:pPr>
      <w:r>
        <w:t>3.1. Застегнуть одетую специальную одежду на все пуговицы (завязать завязки), не допуская свисающих концов одежды.</w:t>
      </w:r>
    </w:p>
    <w:p w:rsidR="00000000" w:rsidRDefault="00BD1FAF">
      <w:pPr>
        <w:pStyle w:val="just"/>
      </w:pPr>
      <w:r>
        <w:t>Не закалывать одежду булавками, иголками, не держать в карманах одежды острые и бьющиеся предметы.</w:t>
      </w:r>
    </w:p>
    <w:p w:rsidR="00000000" w:rsidRDefault="00BD1FAF">
      <w:pPr>
        <w:pStyle w:val="just"/>
      </w:pPr>
      <w:r>
        <w:t>3.2. Ознакомиться с локальными инструкциями каждого агрегата технологического оборудования о мерах предосторожности, уяснить, требуется ли специальное обучен</w:t>
      </w:r>
      <w:r>
        <w:t>ие, есть ли вероятность недопустимого риска эксплуатации машин и (или) оборудования.</w:t>
      </w:r>
    </w:p>
    <w:p w:rsidR="00000000" w:rsidRDefault="00BD1FAF">
      <w:pPr>
        <w:pStyle w:val="just"/>
      </w:pPr>
      <w:r>
        <w:t>3.3. Определить осмотром:</w:t>
      </w:r>
    </w:p>
    <w:p w:rsidR="00000000" w:rsidRDefault="00BD1FAF">
      <w:pPr>
        <w:pStyle w:val="just"/>
      </w:pPr>
      <w:r>
        <w:t>комплектность аппаратуры всем необходимым для безопасных управления, регулировки, технического обслуживания и использования;</w:t>
      </w:r>
    </w:p>
    <w:p w:rsidR="00000000" w:rsidRDefault="00BD1FAF">
      <w:pPr>
        <w:pStyle w:val="just"/>
      </w:pPr>
      <w:r>
        <w:t>работоспособность до</w:t>
      </w:r>
      <w:r>
        <w:t>полнительного и аварийного освещения на время работы;</w:t>
      </w:r>
    </w:p>
    <w:p w:rsidR="00000000" w:rsidRDefault="00BD1FAF">
      <w:pPr>
        <w:pStyle w:val="just"/>
      </w:pPr>
      <w:r>
        <w:t>наличие средств предупредительной сигнализации и других средств, предупреждающих о нарушениях функционирования аппаратуры, приводящих к возникновению опасных ситуаций, органов управления аварийной остан</w:t>
      </w:r>
      <w:r>
        <w:t>овкой;</w:t>
      </w:r>
    </w:p>
    <w:p w:rsidR="00000000" w:rsidRDefault="00BD1FAF">
      <w:pPr>
        <w:pStyle w:val="just"/>
      </w:pPr>
      <w:r>
        <w:t>отсутствие свисающих и оголенных концов электропроводки;</w:t>
      </w:r>
    </w:p>
    <w:p w:rsidR="00000000" w:rsidRDefault="00BD1FAF">
      <w:pPr>
        <w:pStyle w:val="just"/>
      </w:pPr>
      <w:r>
        <w:t>наличие и надежность заземляющих соединений (отсутствие обрывов, прочность контакта между металлическими нетоковедущими частями машины и заземляющим проводом). Не приступать к работе при отсут</w:t>
      </w:r>
      <w:r>
        <w:t>ствии или ненадежности заземления;</w:t>
      </w:r>
    </w:p>
    <w:p w:rsidR="00000000" w:rsidRDefault="00BD1FAF">
      <w:pPr>
        <w:pStyle w:val="just"/>
      </w:pPr>
      <w:r>
        <w:t>отсутствие трещин, выпучин, значительных утолщений стенок аппаратуры, пропусков в сварочных швах;</w:t>
      </w:r>
    </w:p>
    <w:p w:rsidR="00000000" w:rsidRDefault="00BD1FAF">
      <w:pPr>
        <w:pStyle w:val="just"/>
      </w:pPr>
      <w:r>
        <w:t>надежность закрытия токоведущей и пускорегулирующей проводки осветительной аппаратуры;</w:t>
      </w:r>
    </w:p>
    <w:p w:rsidR="00000000" w:rsidRDefault="00BD1FAF">
      <w:pPr>
        <w:pStyle w:val="just"/>
      </w:pPr>
      <w:r>
        <w:t>отсутствие посторонних предметов, вр</w:t>
      </w:r>
      <w:r>
        <w:t>едителей внутри и вокруг аппаратуры;</w:t>
      </w:r>
    </w:p>
    <w:p w:rsidR="00000000" w:rsidRDefault="00BD1FAF">
      <w:pPr>
        <w:pStyle w:val="just"/>
      </w:pPr>
      <w:r>
        <w:t>состояние полов (отсутствие выбоин, неровностей, скользкости, открытых люков, трапов);</w:t>
      </w:r>
    </w:p>
    <w:p w:rsidR="00000000" w:rsidRDefault="00BD1FAF">
      <w:pPr>
        <w:pStyle w:val="just"/>
      </w:pPr>
      <w:r>
        <w:t>отсутствие выбоин, трещин и вмятин на поверхностях аппаратуры;</w:t>
      </w:r>
    </w:p>
    <w:p w:rsidR="00000000" w:rsidRDefault="00BD1FAF">
      <w:pPr>
        <w:pStyle w:val="just"/>
      </w:pPr>
      <w:r>
        <w:t>исправность применяемого инструмента и приспособлений.</w:t>
      </w:r>
    </w:p>
    <w:p w:rsidR="00000000" w:rsidRDefault="00BD1FAF">
      <w:pPr>
        <w:pStyle w:val="just"/>
      </w:pPr>
      <w:r>
        <w:t>3.4. При обнар</w:t>
      </w:r>
      <w:r>
        <w:t>ужении неисправностей аппаратуры, инвентаря, электропроводки и других неполадок остановить производственный процесс, устранить их, при невозможности устранения на месте сообщить своему непосредственному руководителю и приступить к работе только после их ус</w:t>
      </w:r>
      <w:r>
        <w:t>транения.</w:t>
      </w:r>
    </w:p>
    <w:p w:rsidR="00000000" w:rsidRDefault="00BD1FAF">
      <w:pPr>
        <w:pStyle w:val="just"/>
      </w:pPr>
      <w:r>
        <w:t>3.5. При эксплуатации газоиспользующей аппаратуры соблюдать требования безопасности, изложенные в соответствующей типовой инструкции по охране труда.</w:t>
      </w:r>
    </w:p>
    <w:p w:rsidR="00000000" w:rsidRDefault="00BD1FAF">
      <w:pPr>
        <w:spacing w:after="240"/>
        <w:rPr>
          <w:rFonts w:ascii="Times New Roman" w:eastAsia="Times New Roman" w:hAnsi="Times New Roman"/>
          <w:sz w:val="24"/>
          <w:szCs w:val="24"/>
        </w:rPr>
      </w:pPr>
    </w:p>
    <w:p w:rsidR="00000000" w:rsidRDefault="00BD1FAF">
      <w:pPr>
        <w:pStyle w:val="3"/>
        <w:rPr>
          <w:rFonts w:eastAsia="Times New Roman"/>
        </w:rPr>
      </w:pPr>
      <w:r>
        <w:rPr>
          <w:rFonts w:eastAsia="Times New Roman"/>
        </w:rPr>
        <w:t>4. Требования безопасности во время работы</w:t>
      </w:r>
    </w:p>
    <w:p w:rsidR="00000000" w:rsidRDefault="00BD1FAF">
      <w:pPr>
        <w:pStyle w:val="just"/>
      </w:pPr>
      <w:r>
        <w:t>4.1. Осветитель выполняет только ту работу, по котор</w:t>
      </w:r>
      <w:r>
        <w:t>ой прошел обучение, инструктаж по охране труда и к которой допущен работником, ответственным за безопасное выполнение работ.</w:t>
      </w:r>
    </w:p>
    <w:p w:rsidR="00000000" w:rsidRDefault="00BD1FAF">
      <w:pPr>
        <w:pStyle w:val="just"/>
      </w:pPr>
      <w:r>
        <w:t>4.2. Включение аппаратуры, а также повторное включение после отключения (независимо от причины остановки) осуществляется только орг</w:t>
      </w:r>
      <w:r>
        <w:t>аном управления пуском.</w:t>
      </w:r>
    </w:p>
    <w:p w:rsidR="00000000" w:rsidRDefault="00BD1FAF">
      <w:pPr>
        <w:pStyle w:val="just"/>
      </w:pPr>
      <w:r>
        <w:t>4.3. Полное или частичное прекращение энергоснабжения и последующее его восстановление, а также повреждение цепи управления энергоснабжением не должно приводить к возникновению опасных ситуаций, включая:</w:t>
      </w:r>
    </w:p>
    <w:p w:rsidR="00000000" w:rsidRDefault="00BD1FAF">
      <w:pPr>
        <w:pStyle w:val="just"/>
      </w:pPr>
      <w:r>
        <w:t>а) самопроизвольное включени</w:t>
      </w:r>
      <w:r>
        <w:t>е аппаратуры при восстановлении энергоснабжения;</w:t>
      </w:r>
    </w:p>
    <w:p w:rsidR="00000000" w:rsidRDefault="00BD1FAF">
      <w:pPr>
        <w:pStyle w:val="just"/>
      </w:pPr>
      <w:r>
        <w:t>б) невыполнение уже выданной команды на остановку;</w:t>
      </w:r>
    </w:p>
    <w:p w:rsidR="00000000" w:rsidRDefault="00BD1FAF">
      <w:pPr>
        <w:pStyle w:val="just"/>
      </w:pPr>
      <w:r>
        <w:t>в) снижение эффективности защитных устройств;</w:t>
      </w:r>
    </w:p>
    <w:p w:rsidR="00000000" w:rsidRDefault="00BD1FAF">
      <w:pPr>
        <w:pStyle w:val="just"/>
      </w:pPr>
      <w:r>
        <w:t>г) скачок напряжения в цепи, угроза короткого замыкания.</w:t>
      </w:r>
    </w:p>
    <w:p w:rsidR="00000000" w:rsidRDefault="00BD1FAF">
      <w:pPr>
        <w:pStyle w:val="just"/>
      </w:pPr>
      <w:r>
        <w:t>4.4. Используемые осветителем оградительные и предохр</w:t>
      </w:r>
      <w:r>
        <w:t>анительные устройства должны:</w:t>
      </w:r>
    </w:p>
    <w:p w:rsidR="00000000" w:rsidRDefault="00BD1FAF">
      <w:pPr>
        <w:pStyle w:val="just"/>
      </w:pPr>
      <w:r>
        <w:t>а) иметь прочную устойчивую конструкцию;</w:t>
      </w:r>
    </w:p>
    <w:p w:rsidR="00000000" w:rsidRDefault="00BD1FAF">
      <w:pPr>
        <w:pStyle w:val="just"/>
      </w:pPr>
      <w:r>
        <w:t>б) являться безопасными;</w:t>
      </w:r>
    </w:p>
    <w:p w:rsidR="00000000" w:rsidRDefault="00BD1FAF">
      <w:pPr>
        <w:pStyle w:val="just"/>
      </w:pPr>
      <w:r>
        <w:t xml:space="preserve">в) соответствовать требованиям безопасности, установленным Правилами </w:t>
      </w:r>
      <w:r>
        <w:t>охраны труда в театрах и концертных залах, утвержденных Приказом Минкультуры России от 06.01.1998 N 2;</w:t>
      </w:r>
    </w:p>
    <w:p w:rsidR="00000000" w:rsidRDefault="00BD1FAF">
      <w:pPr>
        <w:pStyle w:val="just"/>
      </w:pPr>
      <w:r>
        <w:t>г) не мешать осуществлению производственного контроля в опасных зонах;</w:t>
      </w:r>
    </w:p>
    <w:p w:rsidR="00000000" w:rsidRDefault="00BD1FAF">
      <w:pPr>
        <w:pStyle w:val="just"/>
      </w:pPr>
      <w:r>
        <w:t>д) позволять выполнять работу по наладке и (или) замене софитов, прожекторов, лазе</w:t>
      </w:r>
      <w:r>
        <w:t>рных установок, а также по их техническому обслуживанию;</w:t>
      </w:r>
    </w:p>
    <w:p w:rsidR="00000000" w:rsidRDefault="00BD1FAF">
      <w:pPr>
        <w:pStyle w:val="just"/>
      </w:pPr>
      <w:r>
        <w:t>е) устанавливаться (сниматься) только с использованием инструментов.</w:t>
      </w:r>
    </w:p>
    <w:p w:rsidR="00000000" w:rsidRDefault="00BD1FAF">
      <w:pPr>
        <w:pStyle w:val="just"/>
      </w:pPr>
      <w:r>
        <w:t>Температура металлических поверхностей аппаратуры при наличии возможного (непреднамеренного) контакта открытого участка кожи с ним</w:t>
      </w:r>
      <w:r>
        <w:t>и должна быть не ниже 4 °C или не выше 40 °C.</w:t>
      </w:r>
    </w:p>
    <w:p w:rsidR="00000000" w:rsidRDefault="00BD1FAF">
      <w:pPr>
        <w:pStyle w:val="just"/>
      </w:pPr>
      <w:r>
        <w:t>4.5. Помещения осветительных лож должны размещаться так, чтобы к ним был обеспечен свободный проход обслуживающего персонала.</w:t>
      </w:r>
    </w:p>
    <w:p w:rsidR="00000000" w:rsidRDefault="00BD1FAF">
      <w:pPr>
        <w:pStyle w:val="just"/>
      </w:pPr>
      <w:r>
        <w:t>Лучи прожекторов при освещении сцены, эстрады не должны засвечивать зрителей в зрите</w:t>
      </w:r>
      <w:r>
        <w:t>льном зале.</w:t>
      </w:r>
    </w:p>
    <w:p w:rsidR="00000000" w:rsidRDefault="00BD1FAF">
      <w:pPr>
        <w:pStyle w:val="just"/>
      </w:pPr>
      <w:r>
        <w:t>Ширина проемов для прожекторов должна быть не менее 1,4 м.</w:t>
      </w:r>
    </w:p>
    <w:p w:rsidR="00000000" w:rsidRDefault="00BD1FAF">
      <w:pPr>
        <w:pStyle w:val="just"/>
      </w:pPr>
      <w:r>
        <w:t>Проход для обслуживания прожекторов должен быть не менее 1,2 м.</w:t>
      </w:r>
    </w:p>
    <w:p w:rsidR="00000000" w:rsidRDefault="00BD1FAF">
      <w:pPr>
        <w:pStyle w:val="just"/>
      </w:pPr>
      <w:r>
        <w:t>Осветительные ложи, расположенные на разных уровнях с одной стороны зрительного зала, должны иметь внутренние лестницы.</w:t>
      </w:r>
    </w:p>
    <w:p w:rsidR="00000000" w:rsidRDefault="00BD1FAF">
      <w:pPr>
        <w:pStyle w:val="just"/>
      </w:pPr>
      <w:r>
        <w:t>П</w:t>
      </w:r>
      <w:r>
        <w:t>омещения осветительных лож с постоянным пребыванием осветителей следует оборудовать приточной вентиляцией.</w:t>
      </w:r>
    </w:p>
    <w:p w:rsidR="00000000" w:rsidRDefault="00BD1FAF">
      <w:pPr>
        <w:pStyle w:val="just"/>
      </w:pPr>
      <w:r>
        <w:t>4.6. Во время работы осветитель:</w:t>
      </w:r>
    </w:p>
    <w:p w:rsidR="00000000" w:rsidRDefault="00BD1FAF">
      <w:pPr>
        <w:pStyle w:val="just"/>
      </w:pPr>
      <w:r>
        <w:t>выполняет работы по обслуживанию осветительной аппаратуры;</w:t>
      </w:r>
    </w:p>
    <w:p w:rsidR="00000000" w:rsidRDefault="00BD1FAF">
      <w:pPr>
        <w:pStyle w:val="just"/>
      </w:pPr>
      <w:r>
        <w:t>обслуживает съемки и телепередачи, спектакли, концерты, ц</w:t>
      </w:r>
      <w:r>
        <w:t>ирковые выступления;</w:t>
      </w:r>
    </w:p>
    <w:p w:rsidR="00000000" w:rsidRDefault="00BD1FAF">
      <w:pPr>
        <w:pStyle w:val="just"/>
      </w:pPr>
      <w:r>
        <w:t>контролирует качество света;</w:t>
      </w:r>
    </w:p>
    <w:p w:rsidR="00000000" w:rsidRDefault="00BD1FAF">
      <w:pPr>
        <w:pStyle w:val="just"/>
      </w:pPr>
      <w:r>
        <w:t>осуществляет монтаж и демонтаж осветительной аппаратуры по сложным операторским схемам света;</w:t>
      </w:r>
    </w:p>
    <w:p w:rsidR="00000000" w:rsidRDefault="00BD1FAF">
      <w:pPr>
        <w:pStyle w:val="just"/>
      </w:pPr>
      <w:r>
        <w:t>создает сложные световые эффекты с применением осветительной аппаратуры, в том числе с дистанционным управлением</w:t>
      </w:r>
      <w:r>
        <w:t xml:space="preserve"> или цифровым программный управлением;</w:t>
      </w:r>
    </w:p>
    <w:p w:rsidR="00000000" w:rsidRDefault="00BD1FAF">
      <w:pPr>
        <w:pStyle w:val="just"/>
      </w:pPr>
      <w:r>
        <w:t>участвует в создании и записи световых партитур на компьютерных пультах или персональном компьютере.</w:t>
      </w:r>
    </w:p>
    <w:p w:rsidR="00000000" w:rsidRDefault="00BD1FAF">
      <w:pPr>
        <w:pStyle w:val="just"/>
      </w:pPr>
      <w:r>
        <w:t xml:space="preserve">4.7. Для питания светильников общего освещения должно применяться напряжение не выше 380/220 В переменного тока при </w:t>
      </w:r>
      <w:r>
        <w:t>заземленной нейтрали и не выше 220 В переменного тока при изолированной нейтрали.</w:t>
      </w:r>
    </w:p>
    <w:p w:rsidR="00000000" w:rsidRDefault="00BD1FAF">
      <w:pPr>
        <w:pStyle w:val="just"/>
      </w:pPr>
      <w:r>
        <w:t>Для питания отдельных ламп следует применять напряжение не выше 220 В. В помещениях без повышенной опасности указанное напряжение допускается для всех стационарных светильник</w:t>
      </w:r>
      <w:r>
        <w:t>ов независимо от высоты их установки.</w:t>
      </w:r>
    </w:p>
    <w:p w:rsidR="00000000" w:rsidRDefault="00BD1FAF">
      <w:pPr>
        <w:pStyle w:val="just"/>
      </w:pPr>
      <w:r>
        <w:t>Для питания светильников местного стационарного освещения с лампами накаливания должно применяться напряжение: в помещениях без повышенной опасности - не выше 220 В и в помещениях с повышенной опасностью и особо опасны</w:t>
      </w:r>
      <w:r>
        <w:t>х - не выше 42 В.</w:t>
      </w:r>
    </w:p>
    <w:p w:rsidR="00000000" w:rsidRDefault="00BD1FAF">
      <w:pPr>
        <w:pStyle w:val="just"/>
      </w:pPr>
      <w:r>
        <w:t>Светильники с люминесцентными лампами на напряжение 127 - 220 В допускается применять при условии недосягаемости их токоведущих частей для случайных прикосновений.</w:t>
      </w:r>
    </w:p>
    <w:p w:rsidR="00000000" w:rsidRDefault="00BD1FAF">
      <w:pPr>
        <w:pStyle w:val="just"/>
      </w:pPr>
      <w:r>
        <w:t>Токоведущие части электроаппаратов, распределительные устройства должны бы</w:t>
      </w:r>
      <w:r>
        <w:t>ть защищены от случайных прикосновений. Не допускается открытая (без защитных кожухов) установка аппаратов.</w:t>
      </w:r>
    </w:p>
    <w:p w:rsidR="00000000" w:rsidRDefault="00BD1FAF">
      <w:pPr>
        <w:pStyle w:val="just"/>
      </w:pPr>
      <w:r>
        <w:t>На лицевой и обратной сторонах каждой панели распределительных щитов должны быть четкие надписи, указывающие номер щита и к какой линии или агрегату</w:t>
      </w:r>
      <w:r>
        <w:t xml:space="preserve"> относятся установленные на панели приборы и аппаратура, а также напряжение и род тока.</w:t>
      </w:r>
    </w:p>
    <w:p w:rsidR="00000000" w:rsidRDefault="00BD1FAF">
      <w:pPr>
        <w:pStyle w:val="just"/>
      </w:pPr>
      <w:r>
        <w:t>Двери помещений электроустановок (щитов) должны быть постоянно заперты.</w:t>
      </w:r>
    </w:p>
    <w:p w:rsidR="00000000" w:rsidRDefault="00BD1FAF">
      <w:pPr>
        <w:pStyle w:val="just"/>
      </w:pPr>
      <w:r>
        <w:t>Штепсельные вилки на напряжение 12 В и 42 В не должны подходить к розеткам 220 В и 127 В, должны</w:t>
      </w:r>
      <w:r>
        <w:t xml:space="preserve"> иметь резко отличающуюся от них окраску и соответствующую маркировку.</w:t>
      </w:r>
    </w:p>
    <w:p w:rsidR="00000000" w:rsidRDefault="00BD1FAF">
      <w:pPr>
        <w:pStyle w:val="just"/>
      </w:pPr>
      <w:r>
        <w:t>Электрические светильники, электророзетки, электрические аппараты и приборы во взрывоопасных производствах и складских помещениях должны соответствовать требованиям взрывобезопасности.</w:t>
      </w:r>
    </w:p>
    <w:p w:rsidR="00000000" w:rsidRDefault="00BD1FAF">
      <w:pPr>
        <w:pStyle w:val="just"/>
      </w:pPr>
      <w:r>
        <w:t>Установка и очистка светильников, смена перегоревших электроламп и ремонт электрической сети должны выполняться при снятом напряжении.</w:t>
      </w:r>
    </w:p>
    <w:p w:rsidR="00000000" w:rsidRDefault="00BD1FAF">
      <w:pPr>
        <w:pStyle w:val="just"/>
      </w:pPr>
      <w:r>
        <w:t>Осветительные установки должны соответствовать ст. 4.2 Правил охраны труда в театрах и концертных залах, утвержденных При</w:t>
      </w:r>
      <w:r>
        <w:t>казом Минкультуры России от 06.01.1998 N 2.</w:t>
      </w:r>
    </w:p>
    <w:p w:rsidR="00000000" w:rsidRDefault="00BD1FAF">
      <w:pPr>
        <w:pStyle w:val="just"/>
      </w:pPr>
      <w:r>
        <w:t xml:space="preserve">Рекламное освещение, газосветовые установки, питающие их трансформаторы </w:t>
      </w:r>
      <w:r>
        <w:t>и др. должны соответствовать ст. 4.5 Правил охраны труда в театрах и концертных залах, утвержденных Приказом Минкультуры России от 06.01.1998 N 2.</w:t>
      </w:r>
    </w:p>
    <w:p w:rsidR="00000000" w:rsidRDefault="00BD1FAF">
      <w:pPr>
        <w:pStyle w:val="just"/>
      </w:pPr>
      <w:r>
        <w:t xml:space="preserve">Лазерные светоэффектные установки должны соответствовать ст. 4.12 Правил охраны труда в театрах и концертных </w:t>
      </w:r>
      <w:r>
        <w:t>залах, утвержденных Приказом Минкультуры России от 06.01.1998 N 2.</w:t>
      </w:r>
    </w:p>
    <w:p w:rsidR="00000000" w:rsidRDefault="00BD1FAF">
      <w:pPr>
        <w:pStyle w:val="just"/>
      </w:pPr>
      <w:r>
        <w:t>4.8. Осветительные приборы, используемые в качестве реквизита, перед включением должны быть проверены на исправность проводов и арматуры, отсутствие короткого замыкания и устанавливаться та</w:t>
      </w:r>
      <w:r>
        <w:t>ким образом, чтобы исключалось их соприкосновение с элементами одежды сцены и декорации.</w:t>
      </w:r>
    </w:p>
    <w:p w:rsidR="00000000" w:rsidRDefault="00BD1FAF">
      <w:pPr>
        <w:pStyle w:val="just"/>
      </w:pPr>
      <w:r>
        <w:t>4.9. Источники ультрафиолетового облучения светящихся красок должны быть защищены цвиолевыми светофильтрами, не пропускающими лучи короче 320 мк, имеющими паспорт с да</w:t>
      </w:r>
      <w:r>
        <w:t>нными об испытании. Применение этих источников без указанных светофильтров запрещается.</w:t>
      </w:r>
    </w:p>
    <w:p w:rsidR="00000000" w:rsidRDefault="00BD1FAF">
      <w:pPr>
        <w:pStyle w:val="just"/>
      </w:pPr>
      <w:r>
        <w:t>4.10. Применение осветительных приборов, имеющих температуру корпусов более 150 °C и ручек управления более 45 °C, запрещается.</w:t>
      </w:r>
    </w:p>
    <w:p w:rsidR="00000000" w:rsidRDefault="00BD1FAF">
      <w:pPr>
        <w:pStyle w:val="just"/>
      </w:pPr>
      <w:r>
        <w:t>4.11. В осветительных приборах не допуск</w:t>
      </w:r>
      <w:r>
        <w:t>ается применять источники света мощностью выше, чем указано в паспорте конкретного прибора.</w:t>
      </w:r>
    </w:p>
    <w:p w:rsidR="00000000" w:rsidRDefault="00BD1FAF">
      <w:pPr>
        <w:pStyle w:val="just"/>
      </w:pPr>
      <w:r>
        <w:t>4.11. Люстры и выносные софиты в зрительном зале, висящие на тросах, служащих для подъема и спуска, должны иметь дополнительные "мертвые крепления", связанные с нес</w:t>
      </w:r>
      <w:r>
        <w:t xml:space="preserve">ущими конструкциями здания (фермами, балками). Количество этих креплений должно соответствовать количеству точек подвеса люстры или софита. Допускается не предусматривать "мертвые крепления" при подвеске выносных софитов на четырех тросах, прикрепленных к </w:t>
      </w:r>
      <w:r>
        <w:t>противовесу.</w:t>
      </w:r>
    </w:p>
    <w:p w:rsidR="00000000" w:rsidRDefault="00BD1FAF">
      <w:pPr>
        <w:pStyle w:val="just"/>
      </w:pPr>
      <w:r>
        <w:t>4.12. Помещения для лебедок люстры и выносного софита должны запираться на замок.</w:t>
      </w:r>
    </w:p>
    <w:p w:rsidR="00000000" w:rsidRDefault="00BD1FAF">
      <w:pPr>
        <w:pStyle w:val="just"/>
      </w:pPr>
      <w:r>
        <w:t>4.13. Переноска осветительной аппаратуры должна производиться в брезентовых рукавицах, предохраняющих персонал от ожогов.</w:t>
      </w:r>
    </w:p>
    <w:p w:rsidR="00000000" w:rsidRDefault="00BD1FAF">
      <w:pPr>
        <w:pStyle w:val="just"/>
      </w:pPr>
      <w:r>
        <w:t>4.14. Профилактические работы с осветит</w:t>
      </w:r>
      <w:r>
        <w:t>ельными приборами должны производиться в холодном состоянии после их отключения от сети.</w:t>
      </w:r>
    </w:p>
    <w:p w:rsidR="00000000" w:rsidRDefault="00BD1FAF">
      <w:pPr>
        <w:pStyle w:val="just"/>
      </w:pPr>
      <w:r>
        <w:t>4.15. Установка осветительных приборов должна исключать возможность их соприкосновения при перенацеливании, а также возможность непроизвольного прикосновения осветител</w:t>
      </w:r>
      <w:r>
        <w:t>я к рядом расположенным аппаратам.</w:t>
      </w:r>
    </w:p>
    <w:p w:rsidR="00000000" w:rsidRDefault="00BD1FAF">
      <w:pPr>
        <w:pStyle w:val="just"/>
      </w:pPr>
      <w:r>
        <w:t>4.16. Не допускается:</w:t>
      </w:r>
    </w:p>
    <w:p w:rsidR="00000000" w:rsidRDefault="00BD1FAF">
      <w:pPr>
        <w:pStyle w:val="just"/>
      </w:pPr>
      <w:r>
        <w:t>использовать неисправное или деформированное оборудование;</w:t>
      </w:r>
    </w:p>
    <w:p w:rsidR="00000000" w:rsidRDefault="00BD1FAF">
      <w:pPr>
        <w:pStyle w:val="just"/>
      </w:pPr>
      <w:r>
        <w:t>производить ремонт включенной осветительной аппаратуры;</w:t>
      </w:r>
    </w:p>
    <w:p w:rsidR="00000000" w:rsidRDefault="00BD1FAF">
      <w:pPr>
        <w:pStyle w:val="just"/>
      </w:pPr>
      <w:r>
        <w:t>эксплуатировать оборудование при наличии неисправностей;</w:t>
      </w:r>
    </w:p>
    <w:p w:rsidR="00000000" w:rsidRDefault="00BD1FAF">
      <w:pPr>
        <w:pStyle w:val="just"/>
      </w:pPr>
      <w:r>
        <w:t>оставлять без надзора работ</w:t>
      </w:r>
      <w:r>
        <w:t>ающее оборудование, допускать к его эксплуатации необученных и посторонних лиц;</w:t>
      </w:r>
    </w:p>
    <w:p w:rsidR="00000000" w:rsidRDefault="00BD1FAF">
      <w:pPr>
        <w:pStyle w:val="just"/>
      </w:pPr>
      <w:r>
        <w:t>складывать на аппаратуру и оборудование инструмент, материалы, тару.</w:t>
      </w:r>
    </w:p>
    <w:p w:rsidR="00000000" w:rsidRDefault="00BD1FAF">
      <w:pPr>
        <w:pStyle w:val="just"/>
      </w:pPr>
      <w:r>
        <w:t>4.17. При перемещении по помещениям, трапам и территории осветитель пользуется только установленными проход</w:t>
      </w:r>
      <w:r>
        <w:t>ами.</w:t>
      </w:r>
    </w:p>
    <w:p w:rsidR="00000000" w:rsidRDefault="00BD1FAF">
      <w:pPr>
        <w:pStyle w:val="just"/>
      </w:pPr>
      <w:r>
        <w:t>4.18. Осветителю запрещается:</w:t>
      </w:r>
    </w:p>
    <w:p w:rsidR="00000000" w:rsidRDefault="00BD1FAF">
      <w:pPr>
        <w:pStyle w:val="just"/>
      </w:pPr>
      <w:r>
        <w:t>производить работы без средств индивидуальной защиты;</w:t>
      </w:r>
    </w:p>
    <w:p w:rsidR="00000000" w:rsidRDefault="00BD1FAF">
      <w:pPr>
        <w:pStyle w:val="just"/>
      </w:pPr>
      <w:r>
        <w:t>допускать до работы необученных, посторонних, лиц без средств индивидуальной защиты;</w:t>
      </w:r>
    </w:p>
    <w:p w:rsidR="00000000" w:rsidRDefault="00BD1FAF">
      <w:pPr>
        <w:pStyle w:val="just"/>
      </w:pPr>
      <w:r>
        <w:t>вмешиваться в работу аппаратуры в случаях, не предусмотренных руководством (инстру</w:t>
      </w:r>
      <w:r>
        <w:t>кцией) по эксплуатации. Если вмешательства избежать нельзя, оно должно быть безопасно;</w:t>
      </w:r>
    </w:p>
    <w:p w:rsidR="00000000" w:rsidRDefault="00BD1FAF">
      <w:pPr>
        <w:pStyle w:val="just"/>
      </w:pPr>
      <w:r>
        <w:t xml:space="preserve">загромождать рабочее место, проходы между оборудованием, столами, стеллажами, проходы к пультам управления, рубильникам, пути эвакуации и другие проходы порожней тарой, </w:t>
      </w:r>
      <w:r>
        <w:t>инвентарем, излишними запасами материалов, готовой продукцией;</w:t>
      </w:r>
    </w:p>
    <w:p w:rsidR="00000000" w:rsidRDefault="00BD1FAF">
      <w:pPr>
        <w:pStyle w:val="just"/>
      </w:pPr>
      <w:r>
        <w:t>использовать для сидения случайные предметы (ящики, бочки и т.п.), оборудование;</w:t>
      </w:r>
    </w:p>
    <w:p w:rsidR="00000000" w:rsidRDefault="00BD1FAF">
      <w:pPr>
        <w:pStyle w:val="just"/>
      </w:pPr>
      <w:r>
        <w:t>4.19. При наличии напряжения (бьет током) на корпусе электрической аппаратуры (панели управления, кожухе пускоре</w:t>
      </w:r>
      <w:r>
        <w:t>гулирующей аппаратуры), появлении запаха горящей изоляции ее следует выключить с помощью панельного переключателя и отсоединить от электрической сети с помощью рубильника или устройства, его заменяющего, сообщить об этом непосредственному руководителю и до</w:t>
      </w:r>
      <w:r>
        <w:t xml:space="preserve"> устранения неисправности не включать.</w:t>
      </w:r>
    </w:p>
    <w:p w:rsidR="00000000" w:rsidRDefault="00BD1FAF">
      <w:pPr>
        <w:pStyle w:val="just"/>
      </w:pPr>
      <w:r>
        <w:t>4.20. При эксплуатации аппаратуры не допускается:</w:t>
      </w:r>
    </w:p>
    <w:p w:rsidR="00000000" w:rsidRDefault="00BD1FAF">
      <w:pPr>
        <w:pStyle w:val="just"/>
      </w:pPr>
      <w:r>
        <w:t>работать без ограждения места осуществления производственного процесса, с неисправными приборами автоматики;</w:t>
      </w:r>
    </w:p>
    <w:p w:rsidR="00000000" w:rsidRDefault="00BD1FAF">
      <w:pPr>
        <w:pStyle w:val="just"/>
      </w:pPr>
      <w:r>
        <w:t>загромождать пространство возле аппаратуры, складировать м</w:t>
      </w:r>
      <w:r>
        <w:t>атериалы и другие посторонние предметы;</w:t>
      </w:r>
    </w:p>
    <w:p w:rsidR="00000000" w:rsidRDefault="00BD1FAF">
      <w:pPr>
        <w:pStyle w:val="just"/>
      </w:pPr>
      <w:r>
        <w:t>прикасаться к подвижным частям включенного в сеть агрегата независимо от того, находится он в работе или в режиме автоматической остановки;</w:t>
      </w:r>
    </w:p>
    <w:p w:rsidR="00000000" w:rsidRDefault="00BD1FAF">
      <w:pPr>
        <w:pStyle w:val="just"/>
      </w:pPr>
      <w:r>
        <w:t>Исключить пользование оборудованием, если:</w:t>
      </w:r>
    </w:p>
    <w:p w:rsidR="00000000" w:rsidRDefault="00BD1FAF">
      <w:pPr>
        <w:pStyle w:val="just"/>
      </w:pPr>
      <w:r>
        <w:t>токоведущие части магнитных пускателей, рубильников, электродвигателей, приборов автоматики не закрыты кожухами;</w:t>
      </w:r>
    </w:p>
    <w:p w:rsidR="00000000" w:rsidRDefault="00BD1FAF">
      <w:pPr>
        <w:pStyle w:val="just"/>
      </w:pPr>
      <w:r>
        <w:t>оборудование не имеет защитного заземления или зануления металлических частей, которые могут оказать</w:t>
      </w:r>
      <w:r>
        <w:t>ся под напряжением при нарушении изоляции;</w:t>
      </w:r>
    </w:p>
    <w:p w:rsidR="00000000" w:rsidRDefault="00BD1FAF">
      <w:pPr>
        <w:pStyle w:val="just"/>
      </w:pPr>
      <w:r>
        <w:t>истек срок очередного испытания и проверки изоляции электропроводов и защитного заземления или зануления аппаратуры;</w:t>
      </w:r>
    </w:p>
    <w:p w:rsidR="00000000" w:rsidRDefault="00BD1FAF">
      <w:pPr>
        <w:pStyle w:val="just"/>
      </w:pPr>
      <w:r>
        <w:t>сняты крышки магнитных пускателей, клеммных коробок электродвигателей, реле давления и других пр</w:t>
      </w:r>
      <w:r>
        <w:t>иборов;</w:t>
      </w:r>
    </w:p>
    <w:p w:rsidR="00000000" w:rsidRDefault="00BD1FAF">
      <w:pPr>
        <w:pStyle w:val="just"/>
      </w:pPr>
      <w:r>
        <w:t>обнаружено нарушение температурного режима, искрение контактов, частое включение и выключение и т.п.</w:t>
      </w:r>
    </w:p>
    <w:p w:rsidR="00000000" w:rsidRDefault="00BD1FAF">
      <w:pPr>
        <w:pStyle w:val="just"/>
      </w:pPr>
      <w:r>
        <w:t>4.21. При эксплуатации электромеханической аппаратуры:</w:t>
      </w:r>
    </w:p>
    <w:p w:rsidR="00000000" w:rsidRDefault="00BD1FAF">
      <w:pPr>
        <w:pStyle w:val="just"/>
      </w:pPr>
      <w:r>
        <w:t>использовать оборудование только для тех работ, которые предусмотрены инструкцией по его экс</w:t>
      </w:r>
      <w:r>
        <w:t>плуатации;</w:t>
      </w:r>
    </w:p>
    <w:p w:rsidR="00000000" w:rsidRDefault="00BD1FAF">
      <w:pPr>
        <w:pStyle w:val="just"/>
      </w:pPr>
      <w:r>
        <w:t>предупреждать о предстоящем пуске аппаратуры рабочих, находящихся рядом;</w:t>
      </w:r>
    </w:p>
    <w:p w:rsidR="00000000" w:rsidRDefault="00BD1FAF">
      <w:pPr>
        <w:pStyle w:val="just"/>
      </w:pPr>
      <w:r>
        <w:t>включать и выключать оборудование сухими руками и только при помощи кнопок "пуск" и "стоп";</w:t>
      </w:r>
    </w:p>
    <w:p w:rsidR="00000000" w:rsidRDefault="00BD1FAF">
      <w:pPr>
        <w:pStyle w:val="just"/>
      </w:pPr>
      <w:r>
        <w:t>не прикасаться к открытым и неогражденным токоведущим частям аппаратуры, оголенн</w:t>
      </w:r>
      <w:r>
        <w:t>ым и с поврежденной изоляцией проводам;</w:t>
      </w:r>
    </w:p>
    <w:p w:rsidR="00000000" w:rsidRDefault="00BD1FAF">
      <w:pPr>
        <w:pStyle w:val="just"/>
      </w:pPr>
      <w:r>
        <w:t>снимать и устанавливать сменные части аппаратуры осторожно, без больших усилий и рывков;</w:t>
      </w:r>
    </w:p>
    <w:p w:rsidR="00000000" w:rsidRDefault="00BD1FAF">
      <w:pPr>
        <w:pStyle w:val="just"/>
      </w:pPr>
      <w:r>
        <w:t>надежно закреплять сменные фильтры, лампы, исполнительные механизмы, рабочие органы, инструмент;</w:t>
      </w:r>
    </w:p>
    <w:p w:rsidR="00000000" w:rsidRDefault="00BD1FAF">
      <w:pPr>
        <w:pStyle w:val="just"/>
      </w:pPr>
      <w:r>
        <w:t>Не допускается:</w:t>
      </w:r>
    </w:p>
    <w:p w:rsidR="00000000" w:rsidRDefault="00BD1FAF">
      <w:pPr>
        <w:pStyle w:val="just"/>
      </w:pPr>
      <w:r>
        <w:t>работать со сн</w:t>
      </w:r>
      <w:r>
        <w:t>ятыми с аппаратуры заградительными и предохранительными устройствами, с открытыми дверками, крышками, кожухами;</w:t>
      </w:r>
    </w:p>
    <w:p w:rsidR="00000000" w:rsidRDefault="00BD1FAF">
      <w:pPr>
        <w:pStyle w:val="just"/>
      </w:pPr>
      <w:r>
        <w:t>переносить (передвигать) включенное в электрическую сеть нестационарное оборудование;</w:t>
      </w:r>
    </w:p>
    <w:p w:rsidR="00000000" w:rsidRDefault="00BD1FAF">
      <w:pPr>
        <w:pStyle w:val="just"/>
      </w:pPr>
      <w:r>
        <w:t>оставлять без надзора работающую аппаратуру, допускать к е</w:t>
      </w:r>
      <w:r>
        <w:t>е эксплуатации необученных и посторонних лиц;</w:t>
      </w:r>
    </w:p>
    <w:p w:rsidR="00000000" w:rsidRDefault="00BD1FAF">
      <w:pPr>
        <w:pStyle w:val="just"/>
      </w:pPr>
      <w:r>
        <w:t>складывать на оборудование инструменты, посторонние предметы.</w:t>
      </w:r>
    </w:p>
    <w:p w:rsidR="00000000" w:rsidRDefault="00BD1FAF">
      <w:pPr>
        <w:pStyle w:val="just"/>
      </w:pPr>
      <w:r>
        <w:t>4.22. Обслуживание электрорекламных установок с газосветными трубками должно проводиться специализированными организациями по договору с администрац</w:t>
      </w:r>
      <w:r>
        <w:t>ией зрелищного предприятия.</w:t>
      </w:r>
    </w:p>
    <w:p w:rsidR="00000000" w:rsidRDefault="00BD1FAF">
      <w:pPr>
        <w:pStyle w:val="just"/>
      </w:pPr>
      <w:r>
        <w:t>4.23. Все осветительные приборы должны регулярно подвергаться профилактическим осмотрам, чистке и своевременной замене неисправных элементов. Периодичность работ устанавливается планом ППР, утверждаемым руководством электрохозяй</w:t>
      </w:r>
      <w:r>
        <w:t>ства, но не должна быть реже:</w:t>
      </w:r>
    </w:p>
    <w:p w:rsidR="00000000" w:rsidRDefault="00BD1FAF">
      <w:pPr>
        <w:pStyle w:val="just"/>
      </w:pPr>
      <w:r>
        <w:t>- 1 раза в 3 месяца - в помещениях для зрителей;</w:t>
      </w:r>
    </w:p>
    <w:p w:rsidR="00000000" w:rsidRDefault="00BD1FAF">
      <w:pPr>
        <w:pStyle w:val="just"/>
      </w:pPr>
      <w:r>
        <w:t>- 1 раза в месяц - в помещениях сцены, эстрады и производственных мастерских;</w:t>
      </w:r>
    </w:p>
    <w:p w:rsidR="00000000" w:rsidRDefault="00BD1FAF">
      <w:pPr>
        <w:pStyle w:val="just"/>
      </w:pPr>
      <w:r>
        <w:t>- 1 раза в 6 месяцев - в помещениях складов декораций.</w:t>
      </w:r>
    </w:p>
    <w:p w:rsidR="00000000" w:rsidRDefault="00BD1FAF">
      <w:pPr>
        <w:pStyle w:val="just"/>
      </w:pPr>
      <w:r>
        <w:t>4.24. Осветительные приборы, устанавливаемые</w:t>
      </w:r>
      <w:r>
        <w:t xml:space="preserve"> на высоте 5,0 м от пола до низа прибора, могут обслуживаться с лестниц и стремянок; при высоте более 5,0 м должны предусматриваться вышки, ходовые мостики или подъемно-опускные устройства для опускания приборов на высоту, доступную для обслуживания с пола</w:t>
      </w:r>
      <w:r>
        <w:t>.</w:t>
      </w:r>
    </w:p>
    <w:p w:rsidR="00000000" w:rsidRDefault="00BD1FAF">
      <w:pPr>
        <w:pStyle w:val="just"/>
      </w:pPr>
      <w:r>
        <w:t>4.25. Подъем и спуск конструкций с осветительными приборами должен осуществляться при помощи лебедок.</w:t>
      </w:r>
    </w:p>
    <w:p w:rsidR="00000000" w:rsidRDefault="00BD1FAF">
      <w:pPr>
        <w:pStyle w:val="just"/>
      </w:pPr>
      <w:r>
        <w:t>Не допускается использовать эти лебедки для подъема и спуска дополнительных нагрузок.</w:t>
      </w:r>
    </w:p>
    <w:p w:rsidR="00000000" w:rsidRDefault="00BD1FAF">
      <w:pPr>
        <w:pStyle w:val="just"/>
      </w:pPr>
      <w:r>
        <w:t>4.26. На каждом зрелищном предприятии должна иметься техническая д</w:t>
      </w:r>
      <w:r>
        <w:t>окументация, в соответствии с которой электроустановка данного предприятия допущена к эксплуатации:</w:t>
      </w:r>
    </w:p>
    <w:p w:rsidR="00000000" w:rsidRDefault="00BD1FAF">
      <w:pPr>
        <w:pStyle w:val="just"/>
      </w:pPr>
      <w:r>
        <w:t>- акты приемки скрытых работ;</w:t>
      </w:r>
    </w:p>
    <w:p w:rsidR="00000000" w:rsidRDefault="00BD1FAF">
      <w:pPr>
        <w:pStyle w:val="just"/>
      </w:pPr>
      <w:r>
        <w:t>- генплан участка с подземными электрокоммуникациями;</w:t>
      </w:r>
    </w:p>
    <w:p w:rsidR="00000000" w:rsidRDefault="00BD1FAF">
      <w:pPr>
        <w:pStyle w:val="just"/>
      </w:pPr>
      <w:r>
        <w:t>- утвержденная проектная документация;</w:t>
      </w:r>
    </w:p>
    <w:p w:rsidR="00000000" w:rsidRDefault="00BD1FAF">
      <w:pPr>
        <w:pStyle w:val="just"/>
      </w:pPr>
      <w:r>
        <w:t>- акты испытаний и наладки электрооборудования;</w:t>
      </w:r>
    </w:p>
    <w:p w:rsidR="00000000" w:rsidRDefault="00BD1FAF">
      <w:pPr>
        <w:pStyle w:val="just"/>
      </w:pPr>
      <w:r>
        <w:t>- акты приемки электроустановки в эксплуатацию;</w:t>
      </w:r>
    </w:p>
    <w:p w:rsidR="00000000" w:rsidRDefault="00BD1FAF">
      <w:pPr>
        <w:pStyle w:val="just"/>
      </w:pPr>
      <w:r>
        <w:t>- исполнительные чертежи электрических схем;</w:t>
      </w:r>
    </w:p>
    <w:p w:rsidR="00000000" w:rsidRDefault="00BD1FAF">
      <w:pPr>
        <w:pStyle w:val="just"/>
      </w:pPr>
      <w:r>
        <w:t>- технические паспорта основного электрооборудования;</w:t>
      </w:r>
    </w:p>
    <w:p w:rsidR="00000000" w:rsidRDefault="00BD1FAF">
      <w:pPr>
        <w:pStyle w:val="just"/>
      </w:pPr>
      <w:r>
        <w:t>- инструкции по обслуж</w:t>
      </w:r>
      <w:r>
        <w:t>иванию электроустановки и должностные инструкции на каждом рабочем месте.</w:t>
      </w:r>
    </w:p>
    <w:p w:rsidR="00000000" w:rsidRDefault="00BD1FAF">
      <w:pPr>
        <w:pStyle w:val="just"/>
      </w:pPr>
      <w:r>
        <w:t>4.27. Использование лазерных светоэффектных установок (ЛСУ) допускается только для профессиональных коллективов в помещениях зрелищных предприятий.</w:t>
      </w:r>
    </w:p>
    <w:p w:rsidR="00000000" w:rsidRDefault="00BD1FAF">
      <w:pPr>
        <w:pStyle w:val="just"/>
      </w:pPr>
      <w:r>
        <w:t>Запрещено применение ЛСУ:</w:t>
      </w:r>
    </w:p>
    <w:p w:rsidR="00000000" w:rsidRDefault="00BD1FAF">
      <w:pPr>
        <w:pStyle w:val="just"/>
      </w:pPr>
      <w:r>
        <w:t>- самост</w:t>
      </w:r>
      <w:r>
        <w:t>оятельными коллективами;</w:t>
      </w:r>
    </w:p>
    <w:p w:rsidR="00000000" w:rsidRDefault="00BD1FAF">
      <w:pPr>
        <w:pStyle w:val="just"/>
      </w:pPr>
      <w:r>
        <w:t>- профессиональными коллективами при выступлении на предприятиях общественного питания, в детских учреждениях, дискотеках и других помещениях, где проведение зрелищных мероприятий не является основным видом деятельности.</w:t>
      </w:r>
    </w:p>
    <w:p w:rsidR="00000000" w:rsidRDefault="00BD1FAF">
      <w:pPr>
        <w:pStyle w:val="just"/>
      </w:pPr>
      <w:r>
        <w:t xml:space="preserve">4.28. При </w:t>
      </w:r>
      <w:r>
        <w:t>применении лазерных светоэффектных установок (ЛСУ) запрещается:</w:t>
      </w:r>
    </w:p>
    <w:p w:rsidR="00000000" w:rsidRDefault="00BD1FAF">
      <w:pPr>
        <w:pStyle w:val="just"/>
      </w:pPr>
      <w:r>
        <w:t>- использование зеркальноотражающих и формообразующих предметов, находящихся в руках или на одежде артистов и обслуживающего персонала;</w:t>
      </w:r>
    </w:p>
    <w:p w:rsidR="00000000" w:rsidRDefault="00BD1FAF">
      <w:pPr>
        <w:pStyle w:val="just"/>
      </w:pPr>
      <w:r>
        <w:t>- использование движущихся зеркальноотражающих и формооб</w:t>
      </w:r>
      <w:r>
        <w:t>разующих предметов, если они не закрыты со стороны зрителей, артистов и обслуживающего персонала светонепроницаемыми и не подвергающимися разрушению от лазерного излучения шторками, перегородками, экранами, насадками на ЛСУ;</w:t>
      </w:r>
    </w:p>
    <w:p w:rsidR="00000000" w:rsidRDefault="00BD1FAF">
      <w:pPr>
        <w:pStyle w:val="just"/>
      </w:pPr>
      <w:r>
        <w:t>- направлять прямые и зеркально</w:t>
      </w:r>
      <w:r>
        <w:t>отраженные лазерные пучки на строительные, технологические конструкции, предметы декораций и реквизита, если лазерные излучения вызывают их нагрев.</w:t>
      </w:r>
    </w:p>
    <w:p w:rsidR="00000000" w:rsidRDefault="00BD1FAF">
      <w:pPr>
        <w:pStyle w:val="just"/>
      </w:pPr>
      <w:r>
        <w:t>При создании световых эффектов с помощью прямого и зеркально-отраженного лазерного излучения должна быть пол</w:t>
      </w:r>
      <w:r>
        <w:t>ностью исключена возможность попадания излучения в зону возможного нахождения зрителей, артистов и обслуживающего персонала.</w:t>
      </w:r>
    </w:p>
    <w:p w:rsidR="00000000" w:rsidRDefault="00BD1FAF">
      <w:pPr>
        <w:spacing w:after="240"/>
        <w:rPr>
          <w:rFonts w:ascii="Times New Roman" w:eastAsia="Times New Roman" w:hAnsi="Times New Roman"/>
          <w:sz w:val="24"/>
          <w:szCs w:val="24"/>
        </w:rPr>
      </w:pPr>
    </w:p>
    <w:p w:rsidR="00000000" w:rsidRDefault="00BD1FAF">
      <w:pPr>
        <w:pStyle w:val="3"/>
        <w:rPr>
          <w:rFonts w:eastAsia="Times New Roman"/>
        </w:rPr>
      </w:pPr>
      <w:r>
        <w:rPr>
          <w:rFonts w:eastAsia="Times New Roman"/>
        </w:rPr>
        <w:t>5. Требования безопасности в аварийных ситуациях</w:t>
      </w:r>
    </w:p>
    <w:p w:rsidR="00000000" w:rsidRDefault="00BD1FAF">
      <w:pPr>
        <w:pStyle w:val="just"/>
      </w:pPr>
      <w:r>
        <w:t>5.1. При возникновении поломки аппаратуры, угрожающей аварией на рабочем месте: п</w:t>
      </w:r>
      <w:r>
        <w:t>рекратить ее эксплуатацию, а также подачу к ней электроэнергии; отключить оборудование; доложить о принятых мерах непосредственному руководителю (лицу, ответственному за безопасную эксплуатацию аппаратуры) и действовать в соответствии с полученными указани</w:t>
      </w:r>
      <w:r>
        <w:t>ями.</w:t>
      </w:r>
    </w:p>
    <w:p w:rsidR="00000000" w:rsidRDefault="00BD1FAF">
      <w:pPr>
        <w:pStyle w:val="just"/>
      </w:pPr>
      <w:r>
        <w:t>5.2. В аварийной обстановке: оповестить об опасности окружающих людей; доложить непосредственному руководителю о случившемся и действовать в соответствии с планом ликвидации аварий.</w:t>
      </w:r>
    </w:p>
    <w:p w:rsidR="00000000" w:rsidRDefault="00BD1FAF">
      <w:pPr>
        <w:pStyle w:val="just"/>
      </w:pPr>
      <w:r>
        <w:t>5.3. Первая помощь пострадавшим от электрического тока и при других н</w:t>
      </w:r>
      <w:r>
        <w:t>есчастных случаях</w:t>
      </w:r>
    </w:p>
    <w:p w:rsidR="00000000" w:rsidRDefault="00BD1FAF">
      <w:pPr>
        <w:pStyle w:val="just"/>
      </w:pPr>
      <w:r>
        <w:t>Основными условиями успеха при оказании первой помощи пострадавшим от электрического тока и при других несчастных случаях являются быстрота действий, находчивость и умение оказывающего помощь. Эти качества могут быть выработаны соответств</w:t>
      </w:r>
      <w:r>
        <w:t>ующими тренировочными упражнениями и приобретением навыков.</w:t>
      </w:r>
    </w:p>
    <w:p w:rsidR="00000000" w:rsidRDefault="00BD1FAF">
      <w:pPr>
        <w:pStyle w:val="just"/>
      </w:pPr>
      <w:r>
        <w:t>Спасение пострадавшего от электрического тока в большинстве случаев зависит от быстроты освобождения его от тока, а также от быстроты и правильности оказания пострадавшему первой помощи. Промедлен</w:t>
      </w:r>
      <w:r>
        <w:t>ие может повлечь за собой гибель пострадавшего.</w:t>
      </w:r>
    </w:p>
    <w:p w:rsidR="00000000" w:rsidRDefault="00BD1FAF">
      <w:pPr>
        <w:pStyle w:val="just"/>
      </w:pPr>
      <w:r>
        <w:t>Никогда не следует отказываться от оказания помощи пострадавшему и считать его мертвым из-за отсутствия дыхания, сердцебиения, пульса. При поражении электрическим током смерть часто бывает кажущейся, вследств</w:t>
      </w:r>
      <w:r>
        <w:t>ие чего решить вопрос о целесообразности или бесполезности дальнейших мероприятий по оживлению пострадавшего и вынести заключение о его смерти имеет право только врач.</w:t>
      </w:r>
    </w:p>
    <w:p w:rsidR="00000000" w:rsidRDefault="00BD1FAF">
      <w:pPr>
        <w:pStyle w:val="just"/>
      </w:pPr>
      <w:r>
        <w:t>Аптечка с набором для оказания первой помощи, находящаяся в цехе, или сумка первой помощ</w:t>
      </w:r>
      <w:r>
        <w:t>и, находящаяся у бригадира в условиях работы вне территории предприятия, должна содержать необходимые медицинские средства и медикаменты.</w:t>
      </w:r>
    </w:p>
    <w:p w:rsidR="00000000" w:rsidRDefault="00BD1FAF">
      <w:pPr>
        <w:pStyle w:val="just"/>
      </w:pPr>
      <w:r>
        <w:t>На предприятии рекомендуется иметь также аппарат для производства искусственного дыхания с набором инструментов для ра</w:t>
      </w:r>
      <w:r>
        <w:t>скрывания рта, вытягивания и удержания языка и др., а также носилки для переноски пострадавших.</w:t>
      </w:r>
    </w:p>
    <w:p w:rsidR="00000000" w:rsidRDefault="00BD1FAF">
      <w:pPr>
        <w:pStyle w:val="just"/>
      </w:pPr>
      <w:r>
        <w:t>5.4. Прикосновение к токоведущим частям, находящимся под напряжением, вызывает в большинстве случаев непроизвольное судорожное сокращение мышц. Вследствие этого</w:t>
      </w:r>
      <w:r>
        <w:t xml:space="preserve"> пальцы, если пострадавший держит провод руками, могут так сильно сжаться, что высвободить провод из его рук становится невозможным.</w:t>
      </w:r>
    </w:p>
    <w:p w:rsidR="00000000" w:rsidRDefault="00BD1FAF">
      <w:pPr>
        <w:pStyle w:val="just"/>
      </w:pPr>
      <w:r>
        <w:t>Если пострадавший продолжает соприкасаться с токоведущими частями, необходимо прежде всего быстро освободить его от действи</w:t>
      </w:r>
      <w:r>
        <w:t xml:space="preserve">я электрического тока. При этом следует иметь в виду, что прикасаться к человеку, находящемуся под током, без применения надлежащих мер предосторожности опасно для жизни оказывающего помощь. Поэтому первым действием оказывающего помощь должно быть быстрое </w:t>
      </w:r>
      <w:r>
        <w:t>отключение той части установки, которой касается пострадавший.</w:t>
      </w:r>
    </w:p>
    <w:p w:rsidR="00000000" w:rsidRDefault="00BD1FAF">
      <w:pPr>
        <w:pStyle w:val="just"/>
      </w:pPr>
      <w:r>
        <w:t>При этом необходимо учитывать следующее:</w:t>
      </w:r>
    </w:p>
    <w:p w:rsidR="00000000" w:rsidRDefault="00BD1FAF">
      <w:pPr>
        <w:pStyle w:val="just"/>
      </w:pPr>
      <w:r>
        <w:t xml:space="preserve">а) в случае нахождения пострадавшего на высоте отключение установки </w:t>
      </w:r>
      <w:r>
        <w:t>и освобождение пострадавшего от электрического тока могут привести к падению пострадавшего с высоты; в этом случае должны быть приняты меры, обеспечивающие безопасность падения пострадавшего;</w:t>
      </w:r>
    </w:p>
    <w:p w:rsidR="00000000" w:rsidRDefault="00BD1FAF">
      <w:pPr>
        <w:pStyle w:val="just"/>
      </w:pPr>
      <w:r>
        <w:t>б) при отключении установки может одновременно отключиться также</w:t>
      </w:r>
      <w:r>
        <w:t xml:space="preserve"> и электрическое освещение, в связи с чем следует обеспечить освещение от другого источника (фонаря, факела, свечей, аварийного освещения, аккумуляторных фонарей и т.п.), не задерживая, однако, отключения установки и оказания помощи пострадавшему.</w:t>
      </w:r>
    </w:p>
    <w:p w:rsidR="00000000" w:rsidRDefault="00BD1FAF">
      <w:pPr>
        <w:pStyle w:val="just"/>
      </w:pPr>
      <w:r>
        <w:t>Если отк</w:t>
      </w:r>
      <w:r>
        <w:t>лючение установки не может быть произведено достаточно быстро, необходимо принять меры к отделению пострадавшего от токоведущих частей, к которым он прикасается.</w:t>
      </w:r>
    </w:p>
    <w:p w:rsidR="00000000" w:rsidRDefault="00BD1FAF">
      <w:pPr>
        <w:pStyle w:val="just"/>
      </w:pPr>
      <w:r>
        <w:t>Для отделения пострадавшего от токоведущих частей или провода следует воспользоваться сухой од</w:t>
      </w:r>
      <w:r>
        <w:t xml:space="preserve">еждой, канатом, палкой, доской или каким-либо другим сухим предметом, не проводящим электрический ток. Использование для этих целей металлических или мокрых предметов не допускается. Для отделения пострадавшего от токоведущих частей можно также взяться за </w:t>
      </w:r>
      <w:r>
        <w:t>его одежду (если она сухая и отстает от тела пострадавшего), например, за полы пиджака или пальто, избегая при этом прикосновения к окружающим металлическим предметам и частям тела, не прикрытым одеждой. Оттаскивая пострадавшего за ноги, не следует касатьс</w:t>
      </w:r>
      <w:r>
        <w:t>я его обуви или одежды без хорошей изоляции своих рук, так как обувь и одежда могут быть сырыми и являться проводниками электрического тока.</w:t>
      </w:r>
    </w:p>
    <w:p w:rsidR="00000000" w:rsidRDefault="00BD1FAF">
      <w:pPr>
        <w:pStyle w:val="just"/>
      </w:pPr>
      <w:r>
        <w:t xml:space="preserve">Для изоляции рук оказывающий помощь, особенно если необходимо коснуться тела пострадавшего, не прикрытого одеждой, </w:t>
      </w:r>
      <w:r>
        <w:t>должен надеть диэлектрические перчатки или обмотать себе руки шарфом, надеть на руку суконную фуражку, опустить на руку рукав пиджака или пальто, использовать прорезиненную материю (плащ) или просто сухую материю. Можно также изолировать себя, встав на сух</w:t>
      </w:r>
      <w:r>
        <w:t>ую доску или какую-либо другую, не проводящую электрический ток подстилку, сверток одежды и т.п.</w:t>
      </w:r>
    </w:p>
    <w:p w:rsidR="00000000" w:rsidRDefault="00BD1FAF">
      <w:pPr>
        <w:pStyle w:val="just"/>
      </w:pPr>
      <w:r>
        <w:t>При отделении пострадавшего от токоведущих частей рекомендуется действовать по возможности одной рукой.</w:t>
      </w:r>
    </w:p>
    <w:p w:rsidR="00000000" w:rsidRDefault="00BD1FAF">
      <w:pPr>
        <w:pStyle w:val="just"/>
      </w:pPr>
      <w:r>
        <w:t>5.5. Во всех случаях поражения электрическим током вызо</w:t>
      </w:r>
      <w:r>
        <w:t>в врача является обязательным, независимо от состояния пострадавшего.</w:t>
      </w:r>
    </w:p>
    <w:p w:rsidR="00000000" w:rsidRDefault="00BD1FAF">
      <w:pPr>
        <w:pStyle w:val="just"/>
      </w:pPr>
      <w:r>
        <w:t>Если пострадавший находится в сознании, но до этого был в состоянии обморока, его следует уложить в удобное положение (подстелить под него и накрыть его сверху чем-либо из одежды) и до п</w:t>
      </w:r>
      <w:r>
        <w:t>рибытия врача обеспечить полный покой, непрерывно наблюдая за дыханием и пульсом. Ни в коем случае нельзя позволить пострадавшему двигаться, а тем более продолжать работу, так как отсутствие тяжелых симптомов после поражения электрическим током не исключае</w:t>
      </w:r>
      <w:r>
        <w:t>т возможности последующего ухудшения состояния пострадавшего. В случае отсутствия возможности быстро вызвать врача, необходимо срочно доставить пострадавшего в лечебное учреждение, обеспечив для этого необходимые транспортные средства или носилки.</w:t>
      </w:r>
    </w:p>
    <w:p w:rsidR="00000000" w:rsidRDefault="00BD1FAF">
      <w:pPr>
        <w:pStyle w:val="just"/>
      </w:pPr>
      <w:r>
        <w:t>Если пос</w:t>
      </w:r>
      <w:r>
        <w:t>традавший находится в бессознательном состоянии, но с сохранившимися устойчивым дыханием и пульсом, его следует ровно и удобно уложить, распустить и расстегнуть одежду, создать приток свежего воздуха, давать нюхать нашатырный спирт, обрызгивать его водой и</w:t>
      </w:r>
      <w:r>
        <w:t xml:space="preserve"> обеспечить полный покой. Одновременно следует срочно вызвать врача. Если пострадавший плохо дышит - очень редко и судорожно (как умирающий), ему следует делать искусственное дыхание и массаж сердца.</w:t>
      </w:r>
    </w:p>
    <w:p w:rsidR="00000000" w:rsidRDefault="00BD1FAF">
      <w:pPr>
        <w:pStyle w:val="just"/>
      </w:pPr>
      <w:r>
        <w:t xml:space="preserve">При отсутствии у пострадавшего признаков жизни (дыхания </w:t>
      </w:r>
      <w:r>
        <w:t>и пульса) нельзя считать его мертвым, так как смерть часто бывает лишь кажущейся. В таком состоянии пострадавший, если ему не будет оказана немедленная первая помощь в виде искусственного дыхания и наружного (непрямого) массажа сердца, действительно умрет.</w:t>
      </w:r>
      <w:r>
        <w:t xml:space="preserve"> Искусственное дыхание следует производить непрерывно как до, так и после прибытия врача. Вопрос о целесообразности или бесцельности дальнейшего искусственного дыхания решается врачом.</w:t>
      </w:r>
    </w:p>
    <w:p w:rsidR="00000000" w:rsidRDefault="00BD1FAF">
      <w:pPr>
        <w:pStyle w:val="just"/>
      </w:pPr>
      <w:r>
        <w:t>5.6. Искусственное дыхание следует производить только в случае, если по</w:t>
      </w:r>
      <w:r>
        <w:t>страдавший не дышит или дышит очень плохо (редко, судорожно, как бы с всхлипыванием, как умирающий), а также если дыхание пострадавшего постепенно ухудшается.</w:t>
      </w:r>
    </w:p>
    <w:p w:rsidR="00000000" w:rsidRDefault="00BD1FAF">
      <w:pPr>
        <w:pStyle w:val="just"/>
      </w:pPr>
      <w:r>
        <w:t>Во время произведения искусственного дыхания необходимо внимательно наблюдать за лицом пострадавш</w:t>
      </w:r>
      <w:r>
        <w:t>его. Если он пошевелит губами или веками и сделает глотательное движение гортанью (кадыком), нужно проверить, не сделает ли он самостоятельного вдоха. Производить искусственное дыхание после того, как пострадавший начнет дышать самостоятельно и равномерно,</w:t>
      </w:r>
      <w:r>
        <w:t xml:space="preserve"> не следует, так как продолжение искусственного дыхания может причинить ему лишь вред.</w:t>
      </w:r>
    </w:p>
    <w:p w:rsidR="00000000" w:rsidRDefault="00BD1FAF">
      <w:pPr>
        <w:pStyle w:val="just"/>
      </w:pPr>
      <w:r>
        <w:t xml:space="preserve">Если после нескольких мгновений ожидания окажется, что пострадавший не дышит, производство искусственного дыхания следует немедленно возобновить. Прежде, чем приступить </w:t>
      </w:r>
      <w:r>
        <w:t>к искусственному дыханию, необходимо:</w:t>
      </w:r>
    </w:p>
    <w:p w:rsidR="00000000" w:rsidRDefault="00BD1FAF">
      <w:pPr>
        <w:pStyle w:val="just"/>
      </w:pPr>
      <w:r>
        <w:t>а) быстро, не теряя ни секунды, освободить пострадавшего от стесняющей дыхание одежды - расстегнуть ворот, развязать галстук или шарф, расстегнуть брюки и т.п.;</w:t>
      </w:r>
    </w:p>
    <w:p w:rsidR="00000000" w:rsidRDefault="00BD1FAF">
      <w:pPr>
        <w:pStyle w:val="just"/>
      </w:pPr>
      <w:r>
        <w:t>б) так же быстро освободить рот пострадавшего от посторон</w:t>
      </w:r>
      <w:r>
        <w:t>них предметов (удалить вставные челюсти, если они имеются) и слизи;</w:t>
      </w:r>
    </w:p>
    <w:p w:rsidR="00000000" w:rsidRDefault="00BD1FAF">
      <w:pPr>
        <w:pStyle w:val="just"/>
      </w:pPr>
      <w:r>
        <w:t>в) если рот пострадавшего крепко стиснут, раскрыть его путем выдвижения нижней челюсти; для этого надо 4 пальца обеих рук поставить позади углов нижней челюсти и, упираясь большими пальцам</w:t>
      </w:r>
      <w:r>
        <w:t>и в ее край, выдвигать нижнюю челюсть вперед так, чтобы нижние зубы стояли впереди верхних.</w:t>
      </w:r>
    </w:p>
    <w:p w:rsidR="00000000" w:rsidRDefault="00BD1FAF">
      <w:pPr>
        <w:pStyle w:val="just"/>
      </w:pPr>
      <w:r>
        <w:t xml:space="preserve">Если таким образом раскрыть рот не удается, следует у угла рта между задними коренными зубами (но не передними) осторожно, чтобы не сломать зубы, вставить дощечку, </w:t>
      </w:r>
      <w:r>
        <w:t>металлическую пластинку, ручку ложки или другой подобный предмет и с их помощью разжать зубы.</w:t>
      </w:r>
    </w:p>
    <w:p w:rsidR="00000000" w:rsidRDefault="00BD1FAF">
      <w:pPr>
        <w:pStyle w:val="just"/>
      </w:pPr>
      <w:r>
        <w:t>При возобновлении у пострадавшего самостоятельного дыхания некоторое время следует продолжать искусственное дыхание до полного приведения пострадавшего в сознание</w:t>
      </w:r>
      <w:r>
        <w:t xml:space="preserve"> или до прибытия врача. В этом случае вдувание воздуха следует производить одновременно с началом собственного вдоха пострадавшего.</w:t>
      </w:r>
    </w:p>
    <w:p w:rsidR="00000000" w:rsidRDefault="00BD1FAF">
      <w:pPr>
        <w:pStyle w:val="just"/>
      </w:pPr>
      <w:r>
        <w:t>При выполнении искусственного дыхания нельзя также допускать охлаждения пострадавшего (не оставлять его на сырой земле, каме</w:t>
      </w:r>
      <w:r>
        <w:t>нном, бетонном или металлическом полу).</w:t>
      </w:r>
    </w:p>
    <w:p w:rsidR="00000000" w:rsidRDefault="00BD1FAF">
      <w:pPr>
        <w:pStyle w:val="just"/>
      </w:pPr>
      <w:r>
        <w:t>Под пострадавшего следует подстелить что-либо теплое, а сверху накрыть его.</w:t>
      </w:r>
    </w:p>
    <w:p w:rsidR="00000000" w:rsidRDefault="00BD1FAF">
      <w:pPr>
        <w:pStyle w:val="just"/>
      </w:pPr>
      <w:r>
        <w:t>При отсутствии у пострадавшего пульса возможны следующие нарушения деятельности сердца:</w:t>
      </w:r>
    </w:p>
    <w:p w:rsidR="00000000" w:rsidRDefault="00BD1FAF">
      <w:pPr>
        <w:pStyle w:val="just"/>
      </w:pPr>
      <w:r>
        <w:t>а) резкое ослабление и даже полное прекращение сокра</w:t>
      </w:r>
      <w:r>
        <w:t>щений сердца, что бывает следствием длительного нахождения пострадавшего под действием тока, а также отсутствия своевременной помощи в случае первичного поражения дыхания;</w:t>
      </w:r>
    </w:p>
    <w:p w:rsidR="00000000" w:rsidRDefault="00BD1FAF">
      <w:pPr>
        <w:pStyle w:val="just"/>
      </w:pPr>
      <w:r>
        <w:t>б) образование под действием электрического тока разрозненных и разновременных (фибр</w:t>
      </w:r>
      <w:r>
        <w:t>иллярных) сокращений отдельных групп волокон сердечной мышцы, которые не могут обеспечить работу сердца в качестве насоса, нагнетающего кровь в сосуды, происходящее под действием переменного тока большей силы даже при непродолжительном нахождении пострадав</w:t>
      </w:r>
      <w:r>
        <w:t>шего под напряжением; в этом случае дыхание некоторое время после освобождения пострадавшего от действия тока может еще продолжаться, однако эффективность работы сердца при этом отсутствует.</w:t>
      </w:r>
    </w:p>
    <w:p w:rsidR="00000000" w:rsidRDefault="00BD1FAF">
      <w:pPr>
        <w:pStyle w:val="just"/>
      </w:pPr>
      <w:r>
        <w:t>Поэтому при отсутствии у пострадавшего пульса для поддержания жиз</w:t>
      </w:r>
      <w:r>
        <w:t>недеятельности организма (для восстановления кровообращения) необходимо независимо от причины, вызвавшей прекращение работы сердца, одновременно с искусственным дыханием (вдуванием воздуха) проводить наружный массаж сердца. При этом следует иметь в виду, ч</w:t>
      </w:r>
      <w:r>
        <w:t>то без правильной и своевременной предварительной помощи пострадавшему до прибытия врача врачебная помощь может оказаться запоздалой и неэффективной.</w:t>
      </w:r>
    </w:p>
    <w:p w:rsidR="00000000" w:rsidRDefault="00BD1FAF">
      <w:pPr>
        <w:pStyle w:val="just"/>
      </w:pPr>
      <w:r>
        <w:t>Наружный (непрямой) массаж производится путем ритмичных сжатий сердца через переднюю стенку грудной клетки</w:t>
      </w:r>
      <w:r>
        <w:t xml:space="preserve"> при надавливании на относительно подвижную нижнюю часть грудины, позади которой расположено сердце. При этом сердце прижимается к позвоночнику, и кровь из его полостей выжимается в кровеносные сосуды. Повторяя надавливание с частотой 60 - 70 раз в минуту,</w:t>
      </w:r>
      <w:r>
        <w:t xml:space="preserve"> можно обеспечить достаточное кровообращение в организме при отсутствии работы сердца.</w:t>
      </w:r>
    </w:p>
    <w:p w:rsidR="00000000" w:rsidRDefault="00BD1FAF">
      <w:pPr>
        <w:pStyle w:val="just"/>
      </w:pPr>
      <w:r>
        <w:t>Возможность такой имитации работы сердца представляется в результате глубокой потери мышечного тонуса (напряжения) у умирающего, вследствие чего его грудная клетка стано</w:t>
      </w:r>
      <w:r>
        <w:t>вится более подвижной и податливой, чем у здорового человека.</w:t>
      </w:r>
    </w:p>
    <w:p w:rsidR="00000000" w:rsidRDefault="00BD1FAF">
      <w:pPr>
        <w:pStyle w:val="just"/>
      </w:pPr>
      <w:r>
        <w:t>Для проведения наружного массажа сердца пострадавшего следует уложить спиной на жесткую поверхность (низкий стол, скамейку или на пол), обнажить у него грудную клетку, снять пояс, подтяжки и дру</w:t>
      </w:r>
      <w:r>
        <w:t>гие стесняющие дыхание предметы одежды. Оказывающий помощь должен стать с правой или с левой стороны пострадавшего и занять такое положение, при котором возможен более или менее значительный наклон над пострадавшим. Если пострадавший уложен на столе, оказы</w:t>
      </w:r>
      <w:r>
        <w:t>вающий помощь должен встать на низкий стул, а при нахождении пострадавшего на полу оказывающий помощь должен встать на колени рядом с пострадавшим. Определив положение нижней трети грудины, оказывающий помощь должен положить на нее верхний край ладони разо</w:t>
      </w:r>
      <w:r>
        <w:t>гнутой до отказа руки, а затем поверх руки положить другую руку и надавливать на грудную клетку пострадавшего, слегка помогая при этом наклоном своего корпуса. Надавливание следует производить быстрым толчком так, чтобы продвинуть нижнюю часть грудины вниз</w:t>
      </w:r>
      <w:r>
        <w:t xml:space="preserve"> в сторону позвоночника на 3 - 4 см, а у полных людей - на 5 - 6 см. Усилие при надавливании следует концентрировать на нижнюю часть грудины, которая благодаря прикреплению ее к хрящевым окончаниям нижних ребер является подвижной. Верхняя часть грудины при</w:t>
      </w:r>
      <w:r>
        <w:t>креплена неподвижно к костным ребрам и при надавливании на нее может переломиться. Следует избегать также надавливания на окончания нижних ребер, так как это может привести к их перелому. Ни в коем случае нельзя надавливать ниже края грудной клетки (на мяг</w:t>
      </w:r>
      <w:r>
        <w:t>кие ткани), так как можно повредить расположенные здесь органы, в первую очередь печень.</w:t>
      </w:r>
    </w:p>
    <w:p w:rsidR="00000000" w:rsidRDefault="00BD1FAF">
      <w:pPr>
        <w:pStyle w:val="just"/>
      </w:pPr>
      <w:r>
        <w:t>Надавливание на грудину следует повторять примерно 1 раз в секунду.</w:t>
      </w:r>
    </w:p>
    <w:p w:rsidR="00000000" w:rsidRDefault="00BD1FAF">
      <w:pPr>
        <w:pStyle w:val="just"/>
      </w:pPr>
      <w:r>
        <w:t>После быстрого толчка руки остаются в достигнутом положении примерно в течение одной трети секунды.</w:t>
      </w:r>
      <w:r>
        <w:t xml:space="preserve"> После этого руки следует снять, освободив грудную клетку от давления, с тем чтобы дать возможность ей расправиться. Это благоприятствует присасыванию крови из больших вен в сердце и его заполнение кровью.</w:t>
      </w:r>
    </w:p>
    <w:p w:rsidR="00000000" w:rsidRDefault="00BD1FAF">
      <w:pPr>
        <w:pStyle w:val="just"/>
      </w:pPr>
      <w:r>
        <w:t>Для обеспечения организма достаточным количеством кислорода при отсутствии работы сердца следует одновременно с массажем сердца производить и искусственное дыхание способом вдувания воздуха в легкие пострадавшего.</w:t>
      </w:r>
    </w:p>
    <w:p w:rsidR="00000000" w:rsidRDefault="00BD1FAF">
      <w:pPr>
        <w:pStyle w:val="just"/>
      </w:pPr>
      <w:r>
        <w:t>Поскольку надавливание на грудную клетку з</w:t>
      </w:r>
      <w:r>
        <w:t>атрудняет ее расширение при вдохе, вдувание следует производить в промежутках между надавливанием или во время специальной паузы, предусматриваемой через каждые 4 - 6 надавливаний на грудную клетку.</w:t>
      </w:r>
    </w:p>
    <w:p w:rsidR="00000000" w:rsidRDefault="00BD1FAF">
      <w:pPr>
        <w:pStyle w:val="just"/>
      </w:pPr>
      <w:r>
        <w:t>В случае, если оказывающий помощь не имеет помощника и вы</w:t>
      </w:r>
      <w:r>
        <w:t>нужден проводить искусственное дыхание и наружный массаж сердца один, следует чередовать проведение указанных операций в следующем порядке: после двух - трех глубоких вдуваний в рот или в нос пострадавшего оказывающий помощь производит 4 - 6 надавливаний н</w:t>
      </w:r>
      <w:r>
        <w:t>а грудную клетку, затем снова производит 2 - 3 глубоких вдувания и опять повторяет 4 - 6 надавливаний с целью массажа сердца и т.д.</w:t>
      </w:r>
    </w:p>
    <w:p w:rsidR="00000000" w:rsidRDefault="00BD1FAF">
      <w:pPr>
        <w:pStyle w:val="just"/>
      </w:pPr>
      <w:r>
        <w:t>При наличии помощника один из оказывающих помощь - менее опытный в этом вопросе - должен проводить искусственное дыхание пут</w:t>
      </w:r>
      <w:r>
        <w:t xml:space="preserve">ем вдувания воздуха как менее сложную процедуру, а второй - более опытный - производит наружный массаж сердца. При этом вдувание воздуха следует приурочить ко времени прекращения надавливания на грудную клетку или прерывая на время вдувания (примерно на 1 </w:t>
      </w:r>
      <w:r>
        <w:t>сек.) массаж сердца.</w:t>
      </w:r>
    </w:p>
    <w:p w:rsidR="00000000" w:rsidRDefault="00BD1FAF">
      <w:pPr>
        <w:pStyle w:val="just"/>
      </w:pPr>
      <w:r>
        <w:t>При равной квалификации лиц, оказывающих помощь пострадавшему, целесообразно каждому из них проводить искусственное дыхание и наружный массаж сердца, поочередно сменяя друг друга через каждые 5 - 10 мин. Такое чередование будет менее у</w:t>
      </w:r>
      <w:r>
        <w:t>томительно, чем непрерывное проведение одной и той же процедуры, особенно массажа сердца.</w:t>
      </w:r>
    </w:p>
    <w:p w:rsidR="00000000" w:rsidRDefault="00BD1FAF">
      <w:pPr>
        <w:pStyle w:val="just"/>
      </w:pPr>
      <w:r>
        <w:t>Эффективность наружного массажа сердца проявляется в первую очередь в том, что каждое надавливание на грудину приводит к появлению у пострадавшего пульсирующего колеб</w:t>
      </w:r>
      <w:r>
        <w:t>ания стенок артерий (проверяется другим лицом).</w:t>
      </w:r>
    </w:p>
    <w:p w:rsidR="00000000" w:rsidRDefault="00BD1FAF">
      <w:pPr>
        <w:pStyle w:val="just"/>
      </w:pPr>
      <w:r>
        <w:t>При правильном проведении искусственного дыхания и массажа сердца у пострадавшего появляются следующие признаки оживления:</w:t>
      </w:r>
    </w:p>
    <w:p w:rsidR="00000000" w:rsidRDefault="00BD1FAF">
      <w:pPr>
        <w:pStyle w:val="just"/>
      </w:pPr>
      <w:r>
        <w:t xml:space="preserve">1) улучшение цвета лица, приобретающего розовый оттенок вместо серо-землистого цвета </w:t>
      </w:r>
      <w:r>
        <w:t>с синеватым оттенком, который был у пострадавшего до оказания помощи;</w:t>
      </w:r>
    </w:p>
    <w:p w:rsidR="00000000" w:rsidRDefault="00BD1FAF">
      <w:pPr>
        <w:pStyle w:val="just"/>
      </w:pPr>
      <w:r>
        <w:t>2) появление самостоятельных дыхательных движений, которые становятся все более равномерными по мере продолжения мероприятий по оказанию помощи (оживлению);</w:t>
      </w:r>
    </w:p>
    <w:p w:rsidR="00000000" w:rsidRDefault="00BD1FAF">
      <w:pPr>
        <w:pStyle w:val="just"/>
      </w:pPr>
      <w:r>
        <w:t>3) сужение зрачков.</w:t>
      </w:r>
    </w:p>
    <w:p w:rsidR="00000000" w:rsidRDefault="00BD1FAF">
      <w:pPr>
        <w:pStyle w:val="just"/>
      </w:pPr>
      <w:r>
        <w:t>Степень с</w:t>
      </w:r>
      <w:r>
        <w:t>ужения зрачков может служить наиболее верным показателем эффективности оказываемой помощи. Узкие зрачки у оживляемого указывают на достаточное снабжение мозга кислородом, и наоборот, начинающееся расширение зрачков свидетельствует об ухудшении снабжения мо</w:t>
      </w:r>
      <w:r>
        <w:t>зга кровью и необходимости принятия более эффективных мер по оживлению пострадавшего. Может помочь поднятие ног пострадавшего примерно на 0,5 м от пола и оставление их в поднятом положении в течение всего времени наружного массажа сердца. Такое положение н</w:t>
      </w:r>
      <w:r>
        <w:t>ог пострадавшего способствует лучшему притоку крови в сердце из вен нижней части тела. Для поддержания ног в поднятом положении под них следует что-либо подложить.</w:t>
      </w:r>
    </w:p>
    <w:p w:rsidR="00000000" w:rsidRDefault="00BD1FAF">
      <w:pPr>
        <w:pStyle w:val="just"/>
      </w:pPr>
      <w:r>
        <w:t>Искусственное дыхание и наружный массаж сердца следует проводить до появления самостоятельно</w:t>
      </w:r>
      <w:r>
        <w:t>го дыхания и работы сердца, однако появление слабых вдохов (при наличии пульса) не дает оснований для прекращения искусственного дыхания.</w:t>
      </w:r>
    </w:p>
    <w:p w:rsidR="00000000" w:rsidRDefault="00BD1FAF">
      <w:pPr>
        <w:pStyle w:val="just"/>
      </w:pPr>
      <w:r>
        <w:t>В этом случае, как уже указывалось выше, вдувание воздуха следует приурочить к моменту начала собственного вдоха постр</w:t>
      </w:r>
      <w:r>
        <w:t>адавшего.</w:t>
      </w:r>
    </w:p>
    <w:p w:rsidR="00000000" w:rsidRDefault="00BD1FAF">
      <w:pPr>
        <w:pStyle w:val="just"/>
      </w:pPr>
      <w:r>
        <w:t>О восстановлении деятельности сердца у пострадавшего судят по появлению у него собственного, не поддерживаемого массажем, регулярного пульса. Для проверки пульса прерывают массаж на 2 - 3 сек, и если пульс сохраняется, то это указывает на самосто</w:t>
      </w:r>
      <w:r>
        <w:t>ятельную работу сердца. При отсутствии пульса во время перерыва необходимо немедленно возобновить массаж.</w:t>
      </w:r>
    </w:p>
    <w:p w:rsidR="00000000" w:rsidRDefault="00BD1FAF">
      <w:pPr>
        <w:pStyle w:val="just"/>
      </w:pPr>
      <w:r>
        <w:t>Длительное отсутствие пульса и ритма сердца при самостоятельном дыхании и узких зрачках указывает на фибрилляцию в сердце. В этих случаях необходимо п</w:t>
      </w:r>
      <w:r>
        <w:t>родолжение мероприятий по оживлению пострадавшего до прибытия врача или до доставки пострадавшего в лечебное учреждение при беспрерывном продолжении мероприятий по оживлению в машине.</w:t>
      </w:r>
    </w:p>
    <w:p w:rsidR="00000000" w:rsidRDefault="00BD1FAF">
      <w:pPr>
        <w:pStyle w:val="just"/>
      </w:pPr>
      <w:r>
        <w:t>Следует помнить, что даже кратковременное прекращение оживляющих меропри</w:t>
      </w:r>
      <w:r>
        <w:t>ятий (1 мин и менее) может привести к непоправимым последствиям.</w:t>
      </w:r>
    </w:p>
    <w:p w:rsidR="00000000" w:rsidRDefault="00BD1FAF">
      <w:pPr>
        <w:pStyle w:val="just"/>
      </w:pPr>
      <w:r>
        <w:t>После появления первых признаков оживления наружный массаж сердца и искусственное дыхание следует продолжать в течение 5 - 10 мин., приурочивая вдувание к моменту собственного вдоха.</w:t>
      </w:r>
    </w:p>
    <w:p w:rsidR="00000000" w:rsidRDefault="00BD1FAF">
      <w:pPr>
        <w:pStyle w:val="just"/>
      </w:pPr>
      <w:r>
        <w:t>5.7. В л</w:t>
      </w:r>
      <w:r>
        <w:t>юбую рану могут быть занесены микробы, находящиеся на ранящем предмете, коже пострадавшего, а также в пыли, в земле, на руках оказывающего помощь и на грязном перевязочном материале.</w:t>
      </w:r>
    </w:p>
    <w:p w:rsidR="00000000" w:rsidRDefault="00BD1FAF">
      <w:pPr>
        <w:pStyle w:val="just"/>
      </w:pPr>
      <w:r>
        <w:t>Во избежание заражения столбняком (тяжелое заболевание с большим проценто</w:t>
      </w:r>
      <w:r>
        <w:t>м смертности) особое внимание следует уделить ранам, загрязненным землей. Срочное обращение к врачу для введения противостолбнячной сыворотки предупреждает это заболевание.</w:t>
      </w:r>
    </w:p>
    <w:p w:rsidR="00000000" w:rsidRDefault="00BD1FAF">
      <w:pPr>
        <w:pStyle w:val="just"/>
      </w:pPr>
      <w:r>
        <w:t>Во избежание засорения раны во время перевязки оказывающий первую помощь при ранени</w:t>
      </w:r>
      <w:r>
        <w:t>ях должен чисто (с мылом) вымыть руки, а если это сделать почему-либо невозможно, следует смазать пальцы йодной настойкой. Прикасаться к самой ране даже вымытыми руками не допускается.</w:t>
      </w:r>
    </w:p>
    <w:p w:rsidR="00000000" w:rsidRDefault="00BD1FAF">
      <w:pPr>
        <w:pStyle w:val="just"/>
      </w:pPr>
      <w:r>
        <w:t>При оказании первой помощи необходимо строго соблюдать следующие правил</w:t>
      </w:r>
      <w:r>
        <w:t>а:</w:t>
      </w:r>
    </w:p>
    <w:p w:rsidR="00000000" w:rsidRDefault="00BD1FAF">
      <w:pPr>
        <w:pStyle w:val="just"/>
      </w:pPr>
      <w:r>
        <w:t>а) нельзя промывать рану водой или даже каким-либо лекарственным веществом, засыпать порошками и покрывать мазями, так как это препятствует заживлению раны, способствует занесению в нее грязи с поверхности кожи, что вызывает последующее нагноение;</w:t>
      </w:r>
    </w:p>
    <w:p w:rsidR="00000000" w:rsidRDefault="00BD1FAF">
      <w:pPr>
        <w:pStyle w:val="just"/>
      </w:pPr>
      <w:r>
        <w:t>б) не</w:t>
      </w:r>
      <w:r>
        <w:t>льзя стирать с раны песок, землю и т.п., так как удалить таким способом все, что загрязняет рану, невозможно, но зато при этом можно глубже втереть грязь, чем вызвать заражение крови; очистить рану как следует может только врач;</w:t>
      </w:r>
    </w:p>
    <w:p w:rsidR="00000000" w:rsidRDefault="00BD1FAF">
      <w:pPr>
        <w:pStyle w:val="just"/>
      </w:pPr>
      <w:r>
        <w:t>в) нельзя удалять из раны с</w:t>
      </w:r>
      <w:r>
        <w:t>густки крови, так как это может вызвать сильное кровотечение;</w:t>
      </w:r>
    </w:p>
    <w:p w:rsidR="00000000" w:rsidRDefault="00BD1FAF">
      <w:pPr>
        <w:pStyle w:val="just"/>
      </w:pPr>
      <w:r>
        <w:t>г) нельзя заматывать рану изоляционной лентой.</w:t>
      </w:r>
    </w:p>
    <w:p w:rsidR="00000000" w:rsidRDefault="00BD1FAF">
      <w:pPr>
        <w:pStyle w:val="just"/>
      </w:pPr>
      <w:r>
        <w:t>Для оказания первой помощи при ранении следует вскрыть имеющийся в аптечке (сумке) первой помощи индивидуальный пакет (наставление напечатано на ег</w:t>
      </w:r>
      <w:r>
        <w:t>о оболочке), наложить содержащийся в нем стерильный перевязочный материал на рану и перевязать ее бинтом.</w:t>
      </w:r>
    </w:p>
    <w:p w:rsidR="00000000" w:rsidRDefault="00BD1FAF">
      <w:pPr>
        <w:pStyle w:val="just"/>
      </w:pPr>
      <w:r>
        <w:t>Индивидуальный пакет, используемый для закрытия раны, следует распечатать так, чтобы не касаться руками той части повязки, которая должна быть наложен</w:t>
      </w:r>
      <w:r>
        <w:t>а непосредственно на рану.</w:t>
      </w:r>
    </w:p>
    <w:p w:rsidR="00000000" w:rsidRDefault="00BD1FAF">
      <w:pPr>
        <w:pStyle w:val="just"/>
      </w:pPr>
      <w:r>
        <w:t>Если индивидуального пакета почему-либо не оказалось, то для перевязки следует использовать чистый носовой платок, чистую тряпочку и т.п. На то место тряпочки, которое приходится непосредственно на рану, желательно накапать неско</w:t>
      </w:r>
      <w:r>
        <w:t>лько капель йодной настойки, чтобы получить пятно размером больше раны, а затем наложить тряпочку на рану. Особенно важно применять йодную настойку указанным образом при загрязненных ранах.</w:t>
      </w:r>
    </w:p>
    <w:p w:rsidR="00000000" w:rsidRDefault="00BD1FAF">
      <w:pPr>
        <w:pStyle w:val="just"/>
      </w:pPr>
      <w:r>
        <w:t>5.8. Кровотечение из сосудов нижней части лица останавливается при</w:t>
      </w:r>
      <w:r>
        <w:t>жатием челюстной артерии к краю нижней челюсти.</w:t>
      </w:r>
    </w:p>
    <w:p w:rsidR="00000000" w:rsidRDefault="00BD1FAF">
      <w:pPr>
        <w:pStyle w:val="just"/>
      </w:pPr>
      <w:r>
        <w:t>Кровотечение из ран виска и лба останавливается прижатием артерии впереди уха.</w:t>
      </w:r>
    </w:p>
    <w:p w:rsidR="00000000" w:rsidRDefault="00BD1FAF">
      <w:pPr>
        <w:pStyle w:val="just"/>
      </w:pPr>
      <w:r>
        <w:t>Кровотечение из больших ран головы и шеи можно остановить придавливанием сонной артерии к шейным позвонкам.</w:t>
      </w:r>
    </w:p>
    <w:p w:rsidR="00000000" w:rsidRDefault="00BD1FAF">
      <w:pPr>
        <w:pStyle w:val="just"/>
      </w:pPr>
      <w:r>
        <w:t>Кровотечение из ран подмышечной впадины и плеча останавливается прижатием плечевой артерии посередине плеча.</w:t>
      </w:r>
    </w:p>
    <w:p w:rsidR="00000000" w:rsidRDefault="00BD1FAF">
      <w:pPr>
        <w:pStyle w:val="just"/>
      </w:pPr>
      <w:r>
        <w:t xml:space="preserve">Кровотечение из ран на кисти и пальцах </w:t>
      </w:r>
      <w:r>
        <w:t>рук останавливается прижатием двух артерий и нижней трети предплечья у кисти.</w:t>
      </w:r>
    </w:p>
    <w:p w:rsidR="00000000" w:rsidRDefault="00BD1FAF">
      <w:pPr>
        <w:pStyle w:val="just"/>
      </w:pPr>
      <w:r>
        <w:t>Кровотечение из ран нижних конечностей останавливается придавливанием бедренной артерии к костям таза.</w:t>
      </w:r>
    </w:p>
    <w:p w:rsidR="00000000" w:rsidRDefault="00BD1FAF">
      <w:pPr>
        <w:pStyle w:val="just"/>
      </w:pPr>
      <w:r>
        <w:t xml:space="preserve">Кровотечение из ран на стопе можно остановить прижатием артерии, идущей по </w:t>
      </w:r>
      <w:r>
        <w:t>тыльной части стопы.</w:t>
      </w:r>
    </w:p>
    <w:p w:rsidR="00000000" w:rsidRDefault="00BD1FAF">
      <w:pPr>
        <w:pStyle w:val="just"/>
      </w:pPr>
      <w:r>
        <w:t>Придавливание пальцами кровоточащего сосуда следует производить достаточно сильно.</w:t>
      </w:r>
    </w:p>
    <w:p w:rsidR="00000000" w:rsidRDefault="00BD1FAF">
      <w:pPr>
        <w:pStyle w:val="just"/>
      </w:pPr>
      <w:r>
        <w:t>Более быстро и надежно, чем прижатие пальцами, кровотечения можно остановить сгибанием конечности в суставах. Для этого у пострадавшего следует быстро з</w:t>
      </w:r>
      <w:r>
        <w:t>асучить рукав или брюки и, сделав комок (пелот) из любой материи, вложить его в ямку, образующуюся при сгибании сустава, расположенного выше места ранения и сильно, до отказа согнуть над этим комком сустав. При этом будет сдавлена проходящая в изгибе артер</w:t>
      </w:r>
      <w:r>
        <w:t>ия, подающая кровь к ране. В этом положении ногу или руку можно связать или привязать к туловищу пострадавшего.</w:t>
      </w:r>
    </w:p>
    <w:p w:rsidR="00000000" w:rsidRDefault="00BD1FAF">
      <w:pPr>
        <w:pStyle w:val="just"/>
      </w:pPr>
      <w:r>
        <w:t>5.9. При тяжелых ожогах надо очень осторожно снять с пострадавшего платье и обувь - лучше разрезать их. Рана от ожога, будучи загрязнена, начина</w:t>
      </w:r>
      <w:r>
        <w:t>ет гноиться и долго не заживает. Поэтому нельзя касаться руками обожженного участка кожи или смазывать его какими-либо мазями, маслами, вазелином или растворами. Обожженную поверхность следует перевязать так же, как и любую рану, покрыть стерилизованным ма</w:t>
      </w:r>
      <w:r>
        <w:t>териалом из пакета или чистой выглаженной полотняной тряпкой, а сверху положить слой ваты и все закрепить бинтом. После этого пострадавшего следует направить в лечебное учреждение.</w:t>
      </w:r>
    </w:p>
    <w:p w:rsidR="00000000" w:rsidRDefault="00BD1FAF">
      <w:pPr>
        <w:pStyle w:val="just"/>
      </w:pPr>
      <w:r>
        <w:t>Не следует вскрывать пузыри, удалять приставшую к обожженному месту мастику</w:t>
      </w:r>
      <w:r>
        <w:t>, канифоль или другие смолистые вещества, так как, удаляя их, легко содрать кожу и тем самым создать благоприятные условия для заражения раны микробами с последующим нагноением. Нельзя также отдирать обгоревшие, приставшие к ране куски одежды, их следует о</w:t>
      </w:r>
      <w:r>
        <w:t>брезать острыми ножницами.</w:t>
      </w:r>
    </w:p>
    <w:p w:rsidR="00000000" w:rsidRDefault="00BD1FAF">
      <w:pPr>
        <w:pStyle w:val="just"/>
      </w:pPr>
      <w:r>
        <w:t>При ожогах глаз электрической дугой следует делать холодные примочки из раствора борной кислоты и немедленно направить пострадавшего к врачу.</w:t>
      </w:r>
    </w:p>
    <w:p w:rsidR="00000000" w:rsidRDefault="00BD1FAF">
      <w:pPr>
        <w:pStyle w:val="just"/>
      </w:pPr>
      <w:r>
        <w:t>При ожогах, вызванных крепкими кислотами (серной, азотной, соляной), пораженное место д</w:t>
      </w:r>
      <w:r>
        <w:t>олжно быть немедленно тщательно промыто быстротекущей струей воды из-под крана или ведра в течение 10 - 15 мин. Можно также опустить обожженную конечность в бак или ведро с чистой водой и интенсивно двигать ею в воде. После этого пораженное место промывают</w:t>
      </w:r>
      <w:r>
        <w:t xml:space="preserve"> 5%-ным раствором питьевой соды (одна чайная ложка на стакан воды). После промывания пораженные участки тела следует покрыть марлей, пропитанной смесью растительного масла (льняного или оливкового) и известковой воды в равном соотношении.</w:t>
      </w:r>
    </w:p>
    <w:p w:rsidR="00000000" w:rsidRDefault="00BD1FAF">
      <w:pPr>
        <w:pStyle w:val="just"/>
      </w:pPr>
      <w:r>
        <w:t>При попадании кис</w:t>
      </w:r>
      <w:r>
        <w:t>лоты или ее паров в глаза и полость рта необходимо произвести промывание или полоскание пострадавших мест 5%-ным раствором питьевой соды, а при попадании кислоты в дыхательные пути - дышать распыленным при помощи пульверизатора 5%-ным раствором питьевой со</w:t>
      </w:r>
      <w:r>
        <w:t>ды.</w:t>
      </w:r>
    </w:p>
    <w:p w:rsidR="00000000" w:rsidRDefault="00BD1FAF">
      <w:pPr>
        <w:pStyle w:val="just"/>
      </w:pPr>
      <w:r>
        <w:t xml:space="preserve">В случае ожога едкими щелочами (каустической содой, негашеной известью) пораженное место следует тщательно промыть быстротекущей струей воды в течение 10 - 15 мин. После этого пораженное место нужно промыть слабым раствором уксусной кислоты (3 - 6% по </w:t>
      </w:r>
      <w:r>
        <w:t>объему) или раствором борной кислоты (одна чайная ложка на стакан воды). После промывания пораженные места следует покрыть марлей, пропитанной 5%-ным раствором уксусной кислоты.</w:t>
      </w:r>
    </w:p>
    <w:p w:rsidR="00000000" w:rsidRDefault="00BD1FAF">
      <w:pPr>
        <w:pStyle w:val="just"/>
      </w:pPr>
      <w:r>
        <w:t>При попадании едкой щелочи или ее паров в глаза и в полость рта промывание пор</w:t>
      </w:r>
      <w:r>
        <w:t>аженных мест следует производить 2%-ным раствором борной кислоты.</w:t>
      </w:r>
    </w:p>
    <w:p w:rsidR="00000000" w:rsidRDefault="00BD1FAF">
      <w:pPr>
        <w:pStyle w:val="just"/>
      </w:pPr>
      <w:r>
        <w:t>При ранениях стеклом с одновременным воздействием кислоты или щелочи прежде всего необходимо убедиться в том, что в ране нет осколков стекла, а затем быстро промыть рану соответствующим раст</w:t>
      </w:r>
      <w:r>
        <w:t>вором, смазать ее края раствором йода и перевязать, пользуясь стерильной ватой и бинтом.</w:t>
      </w:r>
    </w:p>
    <w:p w:rsidR="00000000" w:rsidRDefault="00BD1FAF">
      <w:pPr>
        <w:pStyle w:val="just"/>
      </w:pPr>
      <w:r>
        <w:t>При значительных ожогах пострадавшего после оказания первой помощи следует сразу же направить к врачу.</w:t>
      </w:r>
    </w:p>
    <w:p w:rsidR="00000000" w:rsidRDefault="00BD1FAF">
      <w:pPr>
        <w:pStyle w:val="just"/>
      </w:pPr>
      <w:r>
        <w:t>Перечисленные выше растворы должны всегда иметься в цеховой апте</w:t>
      </w:r>
      <w:r>
        <w:t>чке.</w:t>
      </w:r>
    </w:p>
    <w:p w:rsidR="00000000" w:rsidRDefault="00BD1FAF">
      <w:pPr>
        <w:pStyle w:val="just"/>
      </w:pPr>
      <w:r>
        <w:t>5.10. При переломах и вывихах основной задачей первой помощи является обеспечение спокойного и наиболее удобного положения для поврежденной конечности, что достигается полной ее неподвижностью.</w:t>
      </w:r>
    </w:p>
    <w:p w:rsidR="00000000" w:rsidRDefault="00BD1FAF">
      <w:pPr>
        <w:pStyle w:val="just"/>
      </w:pPr>
      <w:r>
        <w:t>Перелом черепа. При падении на голову или ударе по голове</w:t>
      </w:r>
      <w:r>
        <w:t xml:space="preserve">, вызвавшем бессознательное состояние, кровотечение из ушей или рта, имеется основание предполагать наличие перелома черепа. Первая помощь в этом случае должна заключаться в прикладывании к голове холодных предметов (резиновый пузырь со льдом или холодной </w:t>
      </w:r>
      <w:r>
        <w:t>водой, холодные примочки и т.п.).</w:t>
      </w:r>
    </w:p>
    <w:p w:rsidR="00000000" w:rsidRDefault="00BD1FAF">
      <w:pPr>
        <w:pStyle w:val="just"/>
      </w:pPr>
      <w:r>
        <w:t>Перелом позвоночника. При падении, если есть подозрение, что сломан позвоночник (резкая боль в позвоночнике, невозможно согнуть спину и повернуться), первая помощь должна сводиться к следующему: осторожно, не поднимая пост</w:t>
      </w:r>
      <w:r>
        <w:t>радавшего, подсунуть под него доску или повернуть пострадавшего на живот лицом вниз и строго следить, чтобы при поворачивании или поднимании пострадавшего туловище его не перегибалось (во избежание повреждения спинного мозга).</w:t>
      </w:r>
    </w:p>
    <w:p w:rsidR="00000000" w:rsidRDefault="00BD1FAF">
      <w:pPr>
        <w:pStyle w:val="just"/>
      </w:pPr>
      <w:r>
        <w:t>Перелом и вывих ключицы. Приз</w:t>
      </w:r>
      <w:r>
        <w:t>наки: боль в области ключицы и явно выраженная припухлость.</w:t>
      </w:r>
    </w:p>
    <w:p w:rsidR="00000000" w:rsidRDefault="00BD1FAF">
      <w:pPr>
        <w:pStyle w:val="just"/>
      </w:pPr>
      <w:r>
        <w:t>Первая помощь:</w:t>
      </w:r>
    </w:p>
    <w:p w:rsidR="00000000" w:rsidRDefault="00BD1FAF">
      <w:pPr>
        <w:pStyle w:val="just"/>
      </w:pPr>
      <w:r>
        <w:t>а) положить в подмышечную впадину поврежденной стороны небольшой комок ваты, марли или какой-либо материал;</w:t>
      </w:r>
    </w:p>
    <w:p w:rsidR="00000000" w:rsidRDefault="00BD1FAF">
      <w:pPr>
        <w:pStyle w:val="just"/>
      </w:pPr>
      <w:r>
        <w:t>б) руку, согнутую в локте под прямым углом, прибинтовать к туловищу; бинт</w:t>
      </w:r>
      <w:r>
        <w:t>овать следует в направлении от больной руки к спине;</w:t>
      </w:r>
    </w:p>
    <w:p w:rsidR="00000000" w:rsidRDefault="00BD1FAF">
      <w:pPr>
        <w:pStyle w:val="just"/>
      </w:pPr>
      <w:r>
        <w:t>в) руку ниже локтя подвязать косынкой к шее;</w:t>
      </w:r>
    </w:p>
    <w:p w:rsidR="00000000" w:rsidRDefault="00BD1FAF">
      <w:pPr>
        <w:pStyle w:val="just"/>
      </w:pPr>
      <w:r>
        <w:t>г) в области повреждения приложить холодный предмет (резиновый пузырь со льдом или холодной водой и т.п.).</w:t>
      </w:r>
    </w:p>
    <w:p w:rsidR="00000000" w:rsidRDefault="00BD1FAF">
      <w:pPr>
        <w:pStyle w:val="just"/>
      </w:pPr>
      <w:r>
        <w:t xml:space="preserve">Перелом и вывих костей рук. Признаки: боль по ходу </w:t>
      </w:r>
      <w:r>
        <w:t>кости, неестественная форма конечности, подвижность в месте, где нет сустава (при наличии перелома), припухлость.</w:t>
      </w:r>
    </w:p>
    <w:p w:rsidR="00000000" w:rsidRDefault="00BD1FAF">
      <w:pPr>
        <w:pStyle w:val="just"/>
      </w:pPr>
      <w:r>
        <w:t>Первая помощь: наложить соответствующие шины. Если шин почему-либо не оказалось, то так же, как и при переломе ключицы, руку следует подвесить</w:t>
      </w:r>
      <w:r>
        <w:t xml:space="preserve"> на косынке к шее, а затем прибинтовать ее к туловищу, не подкладывая комка в подмышечную впадину. Если рука (при вывихе) отстает от туловища, между рукой и туловищем следует приложить что-либо мягкое (например, сверток из одежды, мешков и т.п.).</w:t>
      </w:r>
    </w:p>
    <w:p w:rsidR="00000000" w:rsidRDefault="00BD1FAF">
      <w:pPr>
        <w:pStyle w:val="just"/>
      </w:pPr>
      <w:r>
        <w:t>К месту повреждения приложить холодный предмет. При отсутствии бинта или косынки можно подвесить руку на поле пиджака.</w:t>
      </w:r>
    </w:p>
    <w:p w:rsidR="00000000" w:rsidRDefault="00BD1FAF">
      <w:pPr>
        <w:pStyle w:val="just"/>
      </w:pPr>
      <w:r>
        <w:t>Перелом и вывих костей кисти и пальцев рук. При подозрении на перелом или вывих костей кисти следует прибинтовать кисть рук к широкой (ши</w:t>
      </w:r>
      <w:r>
        <w:t>риной с ладонь) шине так, чтобы шина начиналась от середины предплечья, а кончалась у конца пальцев. В ладонь поврежденной руки предварительно должен быть вложен комок ваты, бинт и т.п., чтобы пальцы были несколько согнуты. К месту повреждения следует прил</w:t>
      </w:r>
      <w:r>
        <w:t>ожить холодный предмет.</w:t>
      </w:r>
    </w:p>
    <w:p w:rsidR="00000000" w:rsidRDefault="00BD1FAF">
      <w:pPr>
        <w:pStyle w:val="just"/>
      </w:pPr>
      <w:r>
        <w:t>Перелом и вывих нижней конечности. Признаки: боль по ходу кости, припухлость, неестественная форма в месте, где нет сустава (при переломе).</w:t>
      </w:r>
    </w:p>
    <w:p w:rsidR="00000000" w:rsidRDefault="00BD1FAF">
      <w:pPr>
        <w:pStyle w:val="just"/>
      </w:pPr>
      <w:r>
        <w:t>Первая помощь: укрепить больную конечность шиной, фанерной пластиной, палкой, картоном или к</w:t>
      </w:r>
      <w:r>
        <w:t>аким-либо другим подобным предметом так, чтобы один конец пластинки заходил выше края таза до подмышки, а другой достигал пятки. Внутренняя шина располагается от паха до пятки. Этим достигается полный покой всей нижней конечности. По возможности шину следу</w:t>
      </w:r>
      <w:r>
        <w:t>ет накладывать, не поднимая ноги, а придерживая ее на месте, и проталкивать повязку под поясницей, коленом или пяткой. К месту повреждения следует приложить холодный предмет.</w:t>
      </w:r>
    </w:p>
    <w:p w:rsidR="00000000" w:rsidRDefault="00BD1FAF">
      <w:pPr>
        <w:pStyle w:val="just"/>
      </w:pPr>
      <w:r>
        <w:t xml:space="preserve">Перелом ребер. Признаки: боль при дыхании, кашле и движении. Первая помощь: туго </w:t>
      </w:r>
      <w:r>
        <w:t>забинтовать грудь или стянуть ее полотенцем во время выдоха.</w:t>
      </w:r>
    </w:p>
    <w:p w:rsidR="00000000" w:rsidRDefault="00BD1FAF">
      <w:pPr>
        <w:pStyle w:val="just"/>
      </w:pPr>
      <w:r>
        <w:t>Ушибы: при уверенности, что пострадавший получил только ушиб, а не перелом или вывих, к месту ушиба следует приложить холодный предмет (снег, лед, тряпку, смоченную холодной водой) и плотно забин</w:t>
      </w:r>
      <w:r>
        <w:t>товать ушибленное место. При отсутствии ранения кожи смазать ее йодом, растирать и накладывать согревающий компресс не следует, так как все это ведет лишь к усилению боли.</w:t>
      </w:r>
    </w:p>
    <w:p w:rsidR="00000000" w:rsidRDefault="00BD1FAF">
      <w:pPr>
        <w:pStyle w:val="just"/>
      </w:pPr>
      <w:r>
        <w:t>При ушибах живота, наличии обморочного состояния, резкой бледности лица и сильных бо</w:t>
      </w:r>
      <w:r>
        <w:t>лях следует немедленно вызвать скорую помощь для направления пострадавшего в больницу.</w:t>
      </w:r>
    </w:p>
    <w:p w:rsidR="00000000" w:rsidRDefault="00BD1FAF">
      <w:pPr>
        <w:pStyle w:val="just"/>
      </w:pPr>
      <w:r>
        <w:t>Растяжение связок. При растяжении связок, например, при подвертывании стопы, признаком чего является резкая боль в суставе и припухлость, первая помощь заключается в при</w:t>
      </w:r>
      <w:r>
        <w:t>кладывании холодного предмета, тугом бинтовании и покое.</w:t>
      </w:r>
    </w:p>
    <w:p w:rsidR="00000000" w:rsidRDefault="00BD1FAF">
      <w:pPr>
        <w:pStyle w:val="just"/>
      </w:pPr>
      <w:r>
        <w:t>При попадании инородного тела под кожу или под ноготь удалить его можно лишь в том случае, если имеется уверенность, что это будет сделано легко и полностью. При малейшем затруднении следует обратить</w:t>
      </w:r>
      <w:r>
        <w:t>ся к врачу. После удаления инородного тела необходимо смазать место ранения йодной настойкой и наложить повязку.</w:t>
      </w:r>
    </w:p>
    <w:p w:rsidR="00000000" w:rsidRDefault="00BD1FAF">
      <w:pPr>
        <w:pStyle w:val="just"/>
      </w:pPr>
      <w:r>
        <w:t xml:space="preserve">Инородные тела, попавшие в глаз, лучше всего удалять промыванием струей раствора борной кислоты или чистой водой. Промывание можно производить </w:t>
      </w:r>
      <w:r>
        <w:t>из чайника, с ватки или марли, положив пострадавшего на здоровую сторону и направляя струю от наружного угла глаза (от виска) к внутреннему (к носу). Тереть глаз не следует.</w:t>
      </w:r>
    </w:p>
    <w:p w:rsidR="00000000" w:rsidRDefault="00BD1FAF">
      <w:pPr>
        <w:pStyle w:val="just"/>
      </w:pPr>
      <w:r>
        <w:t>Инородные тела в дыхательном горле или пищеводе без врача удалять не следует.</w:t>
      </w:r>
    </w:p>
    <w:p w:rsidR="00000000" w:rsidRDefault="00BD1FAF">
      <w:pPr>
        <w:pStyle w:val="just"/>
      </w:pPr>
      <w:r>
        <w:t>5.11</w:t>
      </w:r>
      <w:r>
        <w:t>. При поднимании, переноске и перевозке пострадавшего необходимо не причинять ему беспокойства и боли, не допускать сотрясения, не придавать ему неудобного или опасного положения. При малейшей возможности нужно найти помощников и перенести пострадавшего на</w:t>
      </w:r>
      <w:r>
        <w:t xml:space="preserve"> носилках, сделанных из подходящего материала. Поднимать пострадавшего и укладывать его на носилки следует согласованно, лучше всего по счету (по команде). При этом поднимающие должны стоять на одном и том же колене и подсовывать руки под спину и под ягоди</w:t>
      </w:r>
      <w:r>
        <w:t>цы настолько, чтобы пальцы из-под пострадавшего показались с другого бока. При малейшей возможности следует не переносить пострадавшего к носилкам, а, не вставая с колен, приподнять его с земли или пола с тем, чтобы кто-нибудь другой поставил в это время н</w:t>
      </w:r>
      <w:r>
        <w:t>осилки под пострадавшего.</w:t>
      </w:r>
    </w:p>
    <w:p w:rsidR="00000000" w:rsidRDefault="00BD1FAF">
      <w:pPr>
        <w:pStyle w:val="just"/>
      </w:pPr>
      <w:r>
        <w:t>При переломе позвоночника, если носилки мягкие, а также при переломе нижней челюсти, если пострадавший задыхается, нужно класть пострадавшего лицом вниз.</w:t>
      </w:r>
    </w:p>
    <w:p w:rsidR="00000000" w:rsidRDefault="00BD1FAF">
      <w:pPr>
        <w:pStyle w:val="just"/>
      </w:pPr>
      <w:r>
        <w:t>По ровному месту пострадавшего следует нести ногами вперед, при подъеме в го</w:t>
      </w:r>
      <w:r>
        <w:t>ру или по лестнице, наоборот, головой вперед. Носилки следует нести в горизонтальном положении.</w:t>
      </w:r>
    </w:p>
    <w:p w:rsidR="00000000" w:rsidRDefault="00BD1FAF">
      <w:pPr>
        <w:pStyle w:val="just"/>
      </w:pPr>
      <w:r>
        <w:t>Снятие пострадавшего с носилок следует производить так же, как и при поднимании его для укладки на носилки.</w:t>
      </w:r>
    </w:p>
    <w:p w:rsidR="00000000" w:rsidRDefault="00BD1FAF">
      <w:pPr>
        <w:pStyle w:val="just"/>
      </w:pPr>
      <w:r>
        <w:t>При перевозке тяжело пострадавшего лучше, если это в</w:t>
      </w:r>
      <w:r>
        <w:t>озможно, положить его (не перекладывая) в повозку или в машину на тех же носилках, подстелив под носилки что-либо мягкое (солому, сено и т.п.).</w:t>
      </w:r>
    </w:p>
    <w:p w:rsidR="00000000" w:rsidRDefault="00BD1FAF">
      <w:pPr>
        <w:spacing w:after="240"/>
        <w:rPr>
          <w:rFonts w:ascii="Times New Roman" w:eastAsia="Times New Roman" w:hAnsi="Times New Roman"/>
          <w:sz w:val="24"/>
          <w:szCs w:val="24"/>
        </w:rPr>
      </w:pPr>
    </w:p>
    <w:p w:rsidR="00000000" w:rsidRDefault="00BD1FAF">
      <w:pPr>
        <w:pStyle w:val="3"/>
        <w:rPr>
          <w:rFonts w:eastAsia="Times New Roman"/>
        </w:rPr>
      </w:pPr>
      <w:r>
        <w:rPr>
          <w:rFonts w:eastAsia="Times New Roman"/>
        </w:rPr>
        <w:t>6. Требования безопасности по окончании работы</w:t>
      </w:r>
    </w:p>
    <w:p w:rsidR="00000000" w:rsidRDefault="00BD1FAF">
      <w:pPr>
        <w:pStyle w:val="just"/>
      </w:pPr>
      <w:r>
        <w:t>6.1. По окончании работы аппаратуры:</w:t>
      </w:r>
    </w:p>
    <w:p w:rsidR="00000000" w:rsidRDefault="00BD1FAF">
      <w:pPr>
        <w:pStyle w:val="just"/>
      </w:pPr>
      <w:r>
        <w:t>выключить и надежно обесточ</w:t>
      </w:r>
      <w:r>
        <w:t>ить при помощи рубильника или устройства, его заменяющего и предотвращающего случайный пуск. На пусковое устройство вывесить плакат "Не включать! Работают люди!";</w:t>
      </w:r>
    </w:p>
    <w:p w:rsidR="00000000" w:rsidRDefault="00BD1FAF">
      <w:pPr>
        <w:pStyle w:val="just"/>
      </w:pPr>
      <w:r>
        <w:t>после полного остывания аппаратуры произвести уборку.</w:t>
      </w:r>
    </w:p>
    <w:p w:rsidR="00000000" w:rsidRDefault="00BD1FAF">
      <w:pPr>
        <w:pStyle w:val="just"/>
      </w:pPr>
      <w:r>
        <w:t>6.2. Не производить уборку мусора, стек</w:t>
      </w:r>
      <w:r>
        <w:t>ла, отходов непосредственно руками, использовать для этой цели щетки, совки и другие приспособления.</w:t>
      </w:r>
    </w:p>
    <w:p w:rsidR="00000000" w:rsidRDefault="00BD1FAF">
      <w:pPr>
        <w:pStyle w:val="just"/>
      </w:pPr>
      <w:r>
        <w:t>6.3. Вымыть руки специальными средствами, по возможности принять душ. Нельзя использовать для отмывания технические жидкости (бензин, растворитель, кислота</w:t>
      </w:r>
      <w:r>
        <w:t>, щелочь).</w:t>
      </w:r>
    </w:p>
    <w:p w:rsidR="00000000" w:rsidRDefault="00BD1FAF">
      <w:pPr>
        <w:spacing w:after="240"/>
        <w:rPr>
          <w:rFonts w:ascii="Times New Roman" w:eastAsia="Times New Roman" w:hAnsi="Times New Roman"/>
          <w:sz w:val="24"/>
          <w:szCs w:val="24"/>
        </w:rPr>
      </w:pPr>
    </w:p>
    <w:p w:rsidR="00000000" w:rsidRDefault="00BD1FAF">
      <w:pPr>
        <w:pStyle w:val="3"/>
        <w:rPr>
          <w:rFonts w:eastAsia="Times New Roman"/>
        </w:rPr>
      </w:pPr>
      <w:r>
        <w:rPr>
          <w:rFonts w:eastAsia="Times New Roman"/>
        </w:rPr>
        <w:t>7. Ответственность</w:t>
      </w:r>
    </w:p>
    <w:p w:rsidR="00000000" w:rsidRDefault="00BD1FAF">
      <w:pPr>
        <w:pStyle w:val="just"/>
      </w:pPr>
      <w:r>
        <w:t>7.1. Правила настоящей инструкции обязательны для выполнения в процессе трудовой деятельности.</w:t>
      </w:r>
    </w:p>
    <w:p w:rsidR="00000000" w:rsidRDefault="00BD1FAF">
      <w:pPr>
        <w:pStyle w:val="just"/>
      </w:pPr>
      <w:r>
        <w:t>7.2. Лица, виновные в нарушении требований настоящей Инструкции, привлекаются к административной, дисциплинарной или уголовной отв</w:t>
      </w:r>
      <w:r>
        <w:t>етственности в порядке, установленном законодательством Российской Федерации.</w:t>
      </w:r>
    </w:p>
    <w:p w:rsidR="00000000" w:rsidRDefault="00BD1FA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https://порядокправа.рф/obrazecy/instrukciya_po_oxrane_truda_i_texnike_bezopasnosti_osvetitelya.htm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D1FAF"/>
    <w:rsid w:val="00BD1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C0A9859-7E9F-4E21-8A75-B25A88DBD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po_oxrane_truda_i_texnike_bezopasnosti_osvetitel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9665</Words>
  <Characters>55096</Characters>
  <Application>Microsoft Office Word</Application>
  <DocSecurity>0</DocSecurity>
  <Lines>459</Lines>
  <Paragraphs>129</Paragraphs>
  <ScaleCrop>false</ScaleCrop>
  <Company/>
  <LinksUpToDate>false</LinksUpToDate>
  <CharactersWithSpaces>64632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охране труда и технике безопасности осветителя - DOC</dc:title>
  <dc:subject/>
  <dc:creator>Максим Давыдченков</dc:creator>
  <cp:keywords/>
  <dc:description/>
  <cp:lastModifiedBy>Максим Давыдченков</cp:lastModifiedBy>
  <cp:revision>2</cp:revision>
  <dcterms:created xsi:type="dcterms:W3CDTF">2022-08-08T16:16:00Z</dcterms:created>
  <dcterms:modified xsi:type="dcterms:W3CDTF">2022-08-08T16:16:00Z</dcterms:modified>
</cp:coreProperties>
</file>