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46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сварщика на машинах контактной (прессовой) сварки</w:t>
      </w:r>
    </w:p>
    <w:p w:rsidR="00000000" w:rsidRDefault="00F1046E">
      <w:pPr>
        <w:pStyle w:val="HTML"/>
      </w:pPr>
      <w:r>
        <w:t xml:space="preserve">           ____________________________________________________</w:t>
      </w:r>
    </w:p>
    <w:p w:rsidR="00000000" w:rsidRDefault="00F1046E">
      <w:pPr>
        <w:pStyle w:val="HTML"/>
      </w:pPr>
      <w:r>
        <w:t>(наименование организации)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------------------------------------</w:t>
      </w:r>
    </w:p>
    <w:p w:rsidR="00000000" w:rsidRDefault="00F1046E">
      <w:pPr>
        <w:pStyle w:val="HTML"/>
      </w:pPr>
      <w:r>
        <w:t xml:space="preserve">¦ Дата  </w:t>
      </w:r>
      <w:r>
        <w:t>¦Обозначение ¦ Отметка об  ¦</w:t>
      </w:r>
    </w:p>
    <w:p w:rsidR="00000000" w:rsidRDefault="00F1046E">
      <w:pPr>
        <w:pStyle w:val="HTML"/>
      </w:pPr>
      <w:r>
        <w:t>¦выдачи ¦  (номер)   ¦ознакомлении ¦</w:t>
      </w:r>
    </w:p>
    <w:p w:rsidR="00000000" w:rsidRDefault="00F1046E">
      <w:pPr>
        <w:pStyle w:val="HTML"/>
      </w:pPr>
      <w:r>
        <w:t>¦       ¦ инструкции ¦             ¦</w:t>
      </w:r>
    </w:p>
    <w:p w:rsidR="00000000" w:rsidRDefault="00F1046E">
      <w:pPr>
        <w:pStyle w:val="HTML"/>
      </w:pPr>
      <w:r>
        <w:t>¦       ¦            ¦             ¦</w:t>
      </w:r>
    </w:p>
    <w:p w:rsidR="00000000" w:rsidRDefault="00F1046E">
      <w:pPr>
        <w:pStyle w:val="HTML"/>
      </w:pPr>
      <w:r>
        <w:t>¦       ¦            ¦             ¦</w:t>
      </w:r>
    </w:p>
    <w:p w:rsidR="00000000" w:rsidRDefault="00F1046E">
      <w:pPr>
        <w:pStyle w:val="HTML"/>
      </w:pPr>
      <w:r>
        <w:t>¦       ¦            ¦             ¦</w:t>
      </w:r>
    </w:p>
    <w:p w:rsidR="00000000" w:rsidRDefault="00F1046E">
      <w:pPr>
        <w:pStyle w:val="HTML"/>
      </w:pPr>
      <w:r>
        <w:t>--------+------------+--------------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СОГЛ</w:t>
      </w:r>
      <w:r>
        <w:t>АСОВАНО                                    УТВЕРЖДАЮ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Наименование должности                        Наименование        должности</w:t>
      </w:r>
    </w:p>
    <w:p w:rsidR="00000000" w:rsidRDefault="00F1046E">
      <w:pPr>
        <w:pStyle w:val="HTML"/>
      </w:pPr>
      <w:r>
        <w:t>руководителя профсоюзного либо                работодателя</w:t>
      </w:r>
    </w:p>
    <w:p w:rsidR="00000000" w:rsidRDefault="00F1046E">
      <w:pPr>
        <w:pStyle w:val="HTML"/>
      </w:pPr>
      <w:r>
        <w:t>иного уполномоченного                         _________ ___________</w:t>
      </w:r>
      <w:r>
        <w:t>________</w:t>
      </w:r>
    </w:p>
    <w:p w:rsidR="00000000" w:rsidRDefault="00F1046E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F1046E">
      <w:pPr>
        <w:pStyle w:val="HTML"/>
      </w:pPr>
      <w:r>
        <w:t>_________ ____________________</w:t>
      </w:r>
    </w:p>
    <w:p w:rsidR="00000000" w:rsidRDefault="00F1046E">
      <w:pPr>
        <w:pStyle w:val="HTML"/>
      </w:pPr>
      <w:r>
        <w:t>(подпись) (инициалы, фамилия)                 Дата утверждения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Дата согласования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или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СОГЛАСОВАНО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Реквизиты документа,</w:t>
      </w:r>
    </w:p>
    <w:p w:rsidR="00000000" w:rsidRDefault="00F1046E">
      <w:pPr>
        <w:pStyle w:val="HTML"/>
      </w:pPr>
      <w:r>
        <w:t>выражающего мнение профсоюзного</w:t>
      </w:r>
    </w:p>
    <w:p w:rsidR="00000000" w:rsidRDefault="00F1046E">
      <w:pPr>
        <w:pStyle w:val="HTML"/>
      </w:pPr>
      <w:r>
        <w:t>или иного уполномоченного</w:t>
      </w:r>
    </w:p>
    <w:p w:rsidR="00000000" w:rsidRDefault="00F1046E">
      <w:pPr>
        <w:pStyle w:val="HTML"/>
      </w:pPr>
      <w:r>
        <w:t>сотрудниками органа</w:t>
      </w:r>
    </w:p>
    <w:p w:rsidR="00000000" w:rsidRDefault="00F1046E">
      <w:pPr>
        <w:pStyle w:val="HTML"/>
      </w:pPr>
    </w:p>
    <w:p w:rsidR="00000000" w:rsidRDefault="00F1046E">
      <w:pPr>
        <w:pStyle w:val="HTML"/>
      </w:pPr>
      <w:r>
        <w:t>ИНСТРУКЦИЯ</w:t>
      </w:r>
    </w:p>
    <w:p w:rsidR="00000000" w:rsidRDefault="00F1046E">
      <w:pPr>
        <w:pStyle w:val="HTML"/>
      </w:pPr>
      <w:r>
        <w:t>по охране труда для сварщика</w:t>
      </w:r>
    </w:p>
    <w:p w:rsidR="00000000" w:rsidRDefault="00F1046E">
      <w:pPr>
        <w:pStyle w:val="HTML"/>
      </w:pPr>
      <w:r>
        <w:t>на машинах контактной (прессовой) сварки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just"/>
      </w:pPr>
      <w:r>
        <w:t>Примечание. На оборотной стороне инструкции рекомендуется наличие виз: разработчика инструкции,</w:t>
      </w:r>
      <w:r>
        <w:t xml:space="preserve"> руководителя (специалиста) службы охраны труда, энергетика, технолога и других заинтересованных лиц.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just"/>
      </w:pPr>
      <w:r>
        <w:t>Настоящая инструкция по охране труда сварщика на машинах контактной (прессовой) сварки разработана с учетом условий его работы в конкретной организации -</w:t>
      </w:r>
      <w:r>
        <w:t xml:space="preserve"> _______________.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F1046E">
      <w:pPr>
        <w:pStyle w:val="just"/>
      </w:pPr>
      <w:r>
        <w:lastRenderedPageBreak/>
        <w:t>1.1. К выполнению сварочных работ на машинах контактной (прессовой) сварки (далее - сварке) допускаются лица не моложе 18 лет, прошедший медицинское освидетельствование, техническое обучение по данной спе</w:t>
      </w:r>
      <w:r>
        <w:t>циальности и инструктаж, сдавшие экзамен, имеющие практические навыки проведения работ по сварке и удостоверение на право проведения работ по сварке.</w:t>
      </w:r>
    </w:p>
    <w:p w:rsidR="00000000" w:rsidRDefault="00F1046E">
      <w:pPr>
        <w:pStyle w:val="just"/>
      </w:pPr>
      <w:r>
        <w:t>Сварщик, не сдавший испытания по сварочным работам и не прошедшие проверку знаний по охране труда, пожарно</w:t>
      </w:r>
      <w:r>
        <w:t>й безопасности, к выполнению сварочных работ не допускается.</w:t>
      </w:r>
    </w:p>
    <w:p w:rsidR="00000000" w:rsidRDefault="00F1046E">
      <w:pPr>
        <w:pStyle w:val="just"/>
      </w:pPr>
      <w:r>
        <w:t>1.2. Повторный инструктаж и проверка знаний по охране труда и производственной санитарии должны производиться не реже одного раза в квартал с отметкой в специальном журнале и личной карточке свар</w:t>
      </w:r>
      <w:r>
        <w:t>щика. Не менее одного раза в год производится проверка знаний специально созданной комиссией, назначенной приказом руководителя организации. Результаты проверки знаний сварщиков должны быть оформлены протоколом, номер которого проставляется в удостоверении</w:t>
      </w:r>
      <w:r>
        <w:t xml:space="preserve"> и скрепляется печатью организации.</w:t>
      </w:r>
    </w:p>
    <w:p w:rsidR="00000000" w:rsidRDefault="00F1046E">
      <w:pPr>
        <w:pStyle w:val="just"/>
      </w:pPr>
      <w:r>
        <w:t>1.3. Сварщик должен проходить периодические медицинские осмотры в установленном порядке.</w:t>
      </w:r>
    </w:p>
    <w:p w:rsidR="00000000" w:rsidRDefault="00F1046E">
      <w:pPr>
        <w:pStyle w:val="just"/>
      </w:pPr>
      <w:r>
        <w:t>1.4. Сварщик, переведенный из одного цеха в другой, может быть допущен к работе после получения вводного инструктажа и проверки зна</w:t>
      </w:r>
      <w:r>
        <w:t>ний по охране труда.</w:t>
      </w:r>
    </w:p>
    <w:p w:rsidR="00000000" w:rsidRDefault="00F1046E">
      <w:pPr>
        <w:pStyle w:val="just"/>
      </w:pPr>
      <w:r>
        <w:t>1.5. При электросварочных работах сварщик подвергается опасности поражения электрическим током, воздействия высоких температур и выбросов капель расплавленного металла и искр из сварочной ванны, радиационного воздействия и мягкого рент</w:t>
      </w:r>
      <w:r>
        <w:t>геновского излучения при специальных видах сварки, сильных электромагнитных полей, значительных концентраций сварочных аэрозолей и газов, ионизация воздуха, шума, вибрации, опасности ушибов и порезов рук о кромки свариваемых деталей, которые могут стать пр</w:t>
      </w:r>
      <w:r>
        <w:t>ичиной травм и профессиональных заболеваний.</w:t>
      </w:r>
    </w:p>
    <w:p w:rsidR="00000000" w:rsidRDefault="00F1046E">
      <w:pPr>
        <w:pStyle w:val="just"/>
      </w:pPr>
      <w:r>
        <w:t>При сварке изделий из синтетических материалов основными неблагоприятными факторами являются высокочастотные электромагнитные поля значительной интенсивности, выделение летучих токсичных веществ (фенола, окиси э</w:t>
      </w:r>
      <w:r>
        <w:t>тилена, формальдегида, паров ацетона и органических растворителей).</w:t>
      </w:r>
    </w:p>
    <w:p w:rsidR="00000000" w:rsidRDefault="00F1046E">
      <w:pPr>
        <w:pStyle w:val="just"/>
      </w:pPr>
      <w:r>
        <w:t>1.6. Применяемое сварочное оборудование должно быть оснащено предохранительными и ограждающими устройствами. Запрещается работать без экранирования, устройства местной вытяжной вентиляции.</w:t>
      </w:r>
    </w:p>
    <w:p w:rsidR="00000000" w:rsidRDefault="00F1046E">
      <w:pPr>
        <w:pStyle w:val="just"/>
      </w:pPr>
      <w:r>
        <w:t>1.7. При сварке под слоем флюса (как автоматической, так и полуавтоматической) каждый сварочный аппарат должен быть оснащен отдельным заземляющим проводом непосредственно с заземляющей магистралью, все части автоматов и полуавтоматов должны быть надежно з</w:t>
      </w:r>
      <w:r>
        <w:t>аземлены, плавкие предохранители должны соответствовать паспортным данным, шкафы, пульты должны иметь дверцы с блокировкой, отключающей первичное напряжение при их открытии.</w:t>
      </w:r>
    </w:p>
    <w:p w:rsidR="00000000" w:rsidRDefault="00F1046E">
      <w:pPr>
        <w:pStyle w:val="just"/>
      </w:pPr>
      <w:r>
        <w:t>1.8. Опасность поражения электрическим током при сварке.</w:t>
      </w:r>
    </w:p>
    <w:p w:rsidR="00000000" w:rsidRDefault="00F1046E">
      <w:pPr>
        <w:pStyle w:val="just"/>
      </w:pPr>
      <w:r>
        <w:t xml:space="preserve">1.8.1. Большая опасность </w:t>
      </w:r>
      <w:r>
        <w:t>поражения электрическим током обуславливается тем, что часто эта опасность не воспринимается человеком как источник непосредственной опасности.</w:t>
      </w:r>
    </w:p>
    <w:p w:rsidR="00000000" w:rsidRDefault="00F1046E">
      <w:pPr>
        <w:pStyle w:val="just"/>
      </w:pPr>
      <w:r>
        <w:t>1.8.2. При протекании электрического тока через тело человека возникает опасность поражения его отдельных органо</w:t>
      </w:r>
      <w:r>
        <w:t>в или организма в целом.</w:t>
      </w:r>
    </w:p>
    <w:p w:rsidR="00000000" w:rsidRDefault="00F1046E">
      <w:pPr>
        <w:pStyle w:val="just"/>
      </w:pPr>
      <w:r>
        <w:t>1.8.3. Основными видами поражения электрическим током являются: ожоги электрической дугой, удар при прикосновении к токоведущим частям, разрыв тканей и др.</w:t>
      </w:r>
    </w:p>
    <w:p w:rsidR="00000000" w:rsidRDefault="00F1046E">
      <w:pPr>
        <w:pStyle w:val="just"/>
      </w:pPr>
      <w:r>
        <w:t>1.8.4. Наиболее опасным является электрический удар, сопровождаемый у постр</w:t>
      </w:r>
      <w:r>
        <w:t>адавшего судорогами, потерей сознания, сильным ослаблением или прекращением деятельности органов дыхания и кровообращения.</w:t>
      </w:r>
    </w:p>
    <w:p w:rsidR="00000000" w:rsidRDefault="00F1046E">
      <w:pPr>
        <w:pStyle w:val="just"/>
      </w:pPr>
      <w:r>
        <w:t>1.8.5. Тяжесть электрической травмы зависит от величины сопротивления тела человека электрическому току, от величины электрического т</w:t>
      </w:r>
      <w:r>
        <w:t>ока (табл. 1) и продолжительности контакта, от величины соприкасаемой поверхности и плотности контакта, от влажности, чистоты кожи и наличия царапин. Эта опасность резко возрастает, если, например, руки сварщика покрыты машинным маслом или мелкими металлич</w:t>
      </w:r>
      <w:r>
        <w:t>ескими частицами от стружки.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Таблица 1. Поражающее действие тока на различные органы человека</w:t>
      </w:r>
    </w:p>
    <w:p w:rsidR="00000000" w:rsidRDefault="00F1046E">
      <w:pPr>
        <w:pStyle w:val="HTML"/>
      </w:pPr>
      <w:r>
        <w:t>-------------------------------------------------------------------</w:t>
      </w:r>
    </w:p>
    <w:p w:rsidR="00000000" w:rsidRDefault="00F1046E">
      <w:pPr>
        <w:pStyle w:val="HTML"/>
      </w:pPr>
      <w:r>
        <w:t>¦Сила тока,¦               Поражающее действие тока               ¦</w:t>
      </w:r>
    </w:p>
    <w:p w:rsidR="00000000" w:rsidRDefault="00F1046E">
      <w:pPr>
        <w:pStyle w:val="HTML"/>
      </w:pPr>
      <w:r>
        <w:t xml:space="preserve">¦    мА    </w:t>
      </w:r>
      <w:r>
        <w:t>+------------------------------------------------------+</w:t>
      </w:r>
    </w:p>
    <w:p w:rsidR="00000000" w:rsidRDefault="00F1046E">
      <w:pPr>
        <w:pStyle w:val="HTML"/>
      </w:pPr>
      <w:r>
        <w:t>¦          ¦     переменный ток с     ¦      постоянный ток       ¦</w:t>
      </w:r>
    </w:p>
    <w:p w:rsidR="00000000" w:rsidRDefault="00F1046E">
      <w:pPr>
        <w:pStyle w:val="HTML"/>
      </w:pPr>
      <w:r>
        <w:t>¦          ¦   частотой 50 - 60 Гц    ¦                           ¦</w:t>
      </w:r>
    </w:p>
    <w:p w:rsidR="00000000" w:rsidRDefault="00F1046E">
      <w:pPr>
        <w:pStyle w:val="HTML"/>
      </w:pPr>
      <w:r>
        <w:t>+----------+--------------------------+------------------------</w:t>
      </w:r>
      <w:r>
        <w:t>---+</w:t>
      </w:r>
    </w:p>
    <w:p w:rsidR="00000000" w:rsidRDefault="00F1046E">
      <w:pPr>
        <w:pStyle w:val="HTML"/>
      </w:pPr>
      <w:r>
        <w:t>¦2 - 3     ¦Сильное дрожание пальцев  ¦Не ощущается               ¦</w:t>
      </w:r>
    </w:p>
    <w:p w:rsidR="00000000" w:rsidRDefault="00F1046E">
      <w:pPr>
        <w:pStyle w:val="HTML"/>
      </w:pPr>
      <w:r>
        <w:t>¦          ¦рук                       ¦                           ¦</w:t>
      </w:r>
    </w:p>
    <w:p w:rsidR="00000000" w:rsidRDefault="00F1046E">
      <w:pPr>
        <w:pStyle w:val="HTML"/>
      </w:pPr>
      <w:r>
        <w:t>¦          ¦                          ¦                           ¦</w:t>
      </w:r>
    </w:p>
    <w:p w:rsidR="00000000" w:rsidRDefault="00F1046E">
      <w:pPr>
        <w:pStyle w:val="HTML"/>
      </w:pPr>
      <w:r>
        <w:t>¦5 - 10    ¦Судороги рук              ¦Зуд, ощу</w:t>
      </w:r>
      <w:r>
        <w:t>щение нагрева      ¦</w:t>
      </w:r>
    </w:p>
    <w:p w:rsidR="00000000" w:rsidRDefault="00F1046E">
      <w:pPr>
        <w:pStyle w:val="HTML"/>
      </w:pPr>
      <w:r>
        <w:t>¦          ¦                          ¦                           ¦</w:t>
      </w:r>
    </w:p>
    <w:p w:rsidR="00000000" w:rsidRDefault="00F1046E">
      <w:pPr>
        <w:pStyle w:val="HTML"/>
      </w:pPr>
      <w:r>
        <w:t>¦12 - 15   ¦Сильные боли в руках, руки¦Усиление ощущения нагрева  ¦</w:t>
      </w:r>
    </w:p>
    <w:p w:rsidR="00000000" w:rsidRDefault="00F1046E">
      <w:pPr>
        <w:pStyle w:val="HTML"/>
      </w:pPr>
      <w:r>
        <w:t>¦          ¦трудно оторвать от        ¦                           ¦</w:t>
      </w:r>
    </w:p>
    <w:p w:rsidR="00000000" w:rsidRDefault="00F1046E">
      <w:pPr>
        <w:pStyle w:val="HTML"/>
      </w:pPr>
      <w:r>
        <w:t>¦          ¦электропроводов. Со</w:t>
      </w:r>
      <w:r>
        <w:t>стояние¦                           ¦</w:t>
      </w:r>
    </w:p>
    <w:p w:rsidR="00000000" w:rsidRDefault="00F1046E">
      <w:pPr>
        <w:pStyle w:val="HTML"/>
      </w:pPr>
      <w:r>
        <w:t>¦          ¦терпимо 5 - 10 с          ¦                           ¦</w:t>
      </w:r>
    </w:p>
    <w:p w:rsidR="00000000" w:rsidRDefault="00F1046E">
      <w:pPr>
        <w:pStyle w:val="HTML"/>
      </w:pPr>
      <w:r>
        <w:t>¦          ¦                          ¦                           ¦</w:t>
      </w:r>
    </w:p>
    <w:p w:rsidR="00000000" w:rsidRDefault="00F1046E">
      <w:pPr>
        <w:pStyle w:val="HTML"/>
      </w:pPr>
      <w:r>
        <w:t>¦20 - 25   ¦Руки парализуются,        ¦Усиление нагрева.          ¦</w:t>
      </w:r>
    </w:p>
    <w:p w:rsidR="00000000" w:rsidRDefault="00F1046E">
      <w:pPr>
        <w:pStyle w:val="HTML"/>
      </w:pPr>
      <w:r>
        <w:t>¦          ¦ото</w:t>
      </w:r>
      <w:r>
        <w:t>рвать их от            ¦Незначительное сокращение  ¦</w:t>
      </w:r>
    </w:p>
    <w:p w:rsidR="00000000" w:rsidRDefault="00F1046E">
      <w:pPr>
        <w:pStyle w:val="HTML"/>
      </w:pPr>
      <w:r>
        <w:t>¦          ¦электропроводов           ¦мышц рук                   ¦</w:t>
      </w:r>
    </w:p>
    <w:p w:rsidR="00000000" w:rsidRDefault="00F1046E">
      <w:pPr>
        <w:pStyle w:val="HTML"/>
      </w:pPr>
      <w:r>
        <w:t>¦          ¦невозможно. Сильные боли. ¦                           ¦</w:t>
      </w:r>
    </w:p>
    <w:p w:rsidR="00000000" w:rsidRDefault="00F1046E">
      <w:pPr>
        <w:pStyle w:val="HTML"/>
      </w:pPr>
      <w:r>
        <w:t>¦          ¦Дыхание затрудняется.     ¦                           ¦</w:t>
      </w:r>
    </w:p>
    <w:p w:rsidR="00000000" w:rsidRDefault="00F1046E">
      <w:pPr>
        <w:pStyle w:val="HTML"/>
      </w:pPr>
      <w:r>
        <w:t>¦          ¦Состояние терпимо не более¦                           ¦</w:t>
      </w:r>
    </w:p>
    <w:p w:rsidR="00000000" w:rsidRDefault="00F1046E">
      <w:pPr>
        <w:pStyle w:val="HTML"/>
      </w:pPr>
      <w:r>
        <w:t>¦          ¦5 с                       ¦                           ¦</w:t>
      </w:r>
    </w:p>
    <w:p w:rsidR="00000000" w:rsidRDefault="00F1046E">
      <w:pPr>
        <w:pStyle w:val="HTML"/>
      </w:pPr>
      <w:r>
        <w:t>¦          ¦                          ¦                           ¦</w:t>
      </w:r>
    </w:p>
    <w:p w:rsidR="00000000" w:rsidRDefault="00F1046E">
      <w:pPr>
        <w:pStyle w:val="HTML"/>
      </w:pPr>
      <w:r>
        <w:t>¦50 - 80   ¦Паралич дыхания           ¦Сильный нагр</w:t>
      </w:r>
      <w:r>
        <w:t>ев. Сокращение ¦</w:t>
      </w:r>
    </w:p>
    <w:p w:rsidR="00000000" w:rsidRDefault="00F1046E">
      <w:pPr>
        <w:pStyle w:val="HTML"/>
      </w:pPr>
      <w:r>
        <w:t>¦          ¦                          ¦мышц рук. Судороги.        ¦</w:t>
      </w:r>
    </w:p>
    <w:p w:rsidR="00000000" w:rsidRDefault="00F1046E">
      <w:pPr>
        <w:pStyle w:val="HTML"/>
      </w:pPr>
      <w:r>
        <w:t>¦          ¦                          ¦Затруднение дыхания        ¦</w:t>
      </w:r>
    </w:p>
    <w:p w:rsidR="00000000" w:rsidRDefault="00F1046E">
      <w:pPr>
        <w:pStyle w:val="HTML"/>
      </w:pPr>
      <w:r>
        <w:t>¦          ¦                          ¦                           ¦</w:t>
      </w:r>
    </w:p>
    <w:p w:rsidR="00000000" w:rsidRDefault="00F1046E">
      <w:pPr>
        <w:pStyle w:val="HTML"/>
      </w:pPr>
      <w:r>
        <w:t xml:space="preserve">¦90 - 110  </w:t>
      </w:r>
      <w:r>
        <w:t>¦Паралич дыхания. При      ¦Паралич дыхания            ¦</w:t>
      </w:r>
    </w:p>
    <w:p w:rsidR="00000000" w:rsidRDefault="00F1046E">
      <w:pPr>
        <w:pStyle w:val="HTML"/>
      </w:pPr>
      <w:r>
        <w:t>¦          ¦контакте более 3 с -      ¦                           ¦</w:t>
      </w:r>
    </w:p>
    <w:p w:rsidR="00000000" w:rsidRDefault="00F1046E">
      <w:pPr>
        <w:pStyle w:val="HTML"/>
      </w:pPr>
      <w:r>
        <w:t>¦          ¦паралич сердца            ¦                           ¦</w:t>
      </w:r>
    </w:p>
    <w:p w:rsidR="00000000" w:rsidRDefault="00F1046E">
      <w:pPr>
        <w:pStyle w:val="HTML"/>
      </w:pPr>
      <w:r>
        <w:t xml:space="preserve">¦          ¦                          ¦                        </w:t>
      </w:r>
      <w:r>
        <w:t xml:space="preserve">   ¦</w:t>
      </w:r>
    </w:p>
    <w:p w:rsidR="00000000" w:rsidRDefault="00F1046E">
      <w:pPr>
        <w:pStyle w:val="HTML"/>
      </w:pPr>
      <w:r>
        <w:t>¦300 и     ¦Паралич дыхания и сердца  ¦Поражение дыхания и сердца ¦</w:t>
      </w:r>
    </w:p>
    <w:p w:rsidR="00000000" w:rsidRDefault="00F1046E">
      <w:pPr>
        <w:pStyle w:val="HTML"/>
      </w:pPr>
      <w:r>
        <w:t>¦более     ¦при контакте более 1 с    ¦при контакте более 0,1 с   ¦</w:t>
      </w:r>
    </w:p>
    <w:p w:rsidR="00000000" w:rsidRDefault="00F1046E">
      <w:pPr>
        <w:pStyle w:val="HTML"/>
      </w:pPr>
      <w:r>
        <w:t>-----------+--------------------------+----------------------------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just"/>
      </w:pPr>
      <w:r>
        <w:t>Примечания.</w:t>
      </w:r>
    </w:p>
    <w:p w:rsidR="00000000" w:rsidRDefault="00F1046E">
      <w:pPr>
        <w:pStyle w:val="just"/>
      </w:pPr>
      <w:r>
        <w:t>1. Сила тока, проходящего через те</w:t>
      </w:r>
      <w:r>
        <w:t>ло пострадавшего, зависит от площади контакта: чем больше его площадь, тем меньше сопротивление прохождению тока оказывает кожный покров.</w:t>
      </w:r>
    </w:p>
    <w:p w:rsidR="00000000" w:rsidRDefault="00F1046E">
      <w:pPr>
        <w:pStyle w:val="just"/>
      </w:pPr>
      <w:r>
        <w:t>2. С увеличением времени контакта по мере прохождения тока в результате нарастающего нагревания и поражения рогового с</w:t>
      </w:r>
      <w:r>
        <w:t>лоя кожи уменьшается сопротивление тела пострадавшего.</w:t>
      </w:r>
    </w:p>
    <w:p w:rsidR="00000000" w:rsidRDefault="00F1046E">
      <w:pPr>
        <w:pStyle w:val="just"/>
      </w:pPr>
      <w:r>
        <w:t>3. Степень опасности поражения электрическим током зависит от того, каким образом произошло включение пострадавшего в электрическую сеть. Наибольшую опасность представляет двухполюсное прикосновение.</w:t>
      </w:r>
    </w:p>
    <w:p w:rsidR="00000000" w:rsidRDefault="00F1046E">
      <w:pPr>
        <w:pStyle w:val="just"/>
      </w:pPr>
      <w:r>
        <w:t>4</w:t>
      </w:r>
      <w:r>
        <w:t>. При кратковременном контакте степень поражения электрическим током зависит от фазы работы сердца пострадавшего: особую опасность представляет совпадение прохождения тока с периодом между сокращениями и расширениями предсердий и желудочков сердца, длящими</w:t>
      </w:r>
      <w:r>
        <w:t>ся около 0,1 с.</w:t>
      </w:r>
    </w:p>
    <w:p w:rsidR="00000000" w:rsidRDefault="00F1046E">
      <w:pPr>
        <w:pStyle w:val="just"/>
      </w:pPr>
      <w:r>
        <w:t>5. Допустимое безопасное напряжение для нормальных условий работы при исправной сухой спецодежде и обуви принимается: для сухих помещений - 36 В и ниже, для сырых помещений - 12 В и ниже.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just"/>
      </w:pPr>
      <w:r>
        <w:t>1.8.6. Токоведущая сеть сварочных установок (к свар</w:t>
      </w:r>
      <w:r>
        <w:t>очным постам, трансформаторам и особенно к передвижным сварочным установкам) не должна иметь изношенных, оголенных или голых проводов, могущих стать причиной поражения током не только сварщиков, но и посторонних лиц.</w:t>
      </w:r>
    </w:p>
    <w:p w:rsidR="00000000" w:rsidRDefault="00F1046E">
      <w:pPr>
        <w:pStyle w:val="just"/>
      </w:pPr>
      <w:r>
        <w:t>1.8.7. Прокладка проводов к трансформат</w:t>
      </w:r>
      <w:r>
        <w:t>ору по полу, по земле или другим способом, при котором изоляция провода не защищена, а сам провод доступен для прикосновения, запрещается.</w:t>
      </w:r>
    </w:p>
    <w:p w:rsidR="00000000" w:rsidRDefault="00F1046E">
      <w:pPr>
        <w:pStyle w:val="just"/>
      </w:pPr>
      <w:r>
        <w:t>1.8.8. Стены сварочных кабин, переносные ширмы, стены сварочных цехов должны окрашиваться в светлые матовые тона цинк</w:t>
      </w:r>
      <w:r>
        <w:t>овыми белилами, желтого крона или титановыми белилами.</w:t>
      </w:r>
    </w:p>
    <w:p w:rsidR="00000000" w:rsidRDefault="00F1046E">
      <w:pPr>
        <w:pStyle w:val="just"/>
      </w:pPr>
      <w:r>
        <w:t>1.9. Сварщик должен быть защищен от воздействия лучей сварочной дуги, аэрозоля и газов, от поражения электрическим током, выплесков расплавленного металла, брызг, искр, от ожогов рук, тела при соприкос</w:t>
      </w:r>
      <w:r>
        <w:t>новении с расплавленным металлом в зоне сварного шва и др. как средствами коллективной, так и индивидуальной защиты.</w:t>
      </w:r>
    </w:p>
    <w:p w:rsidR="00000000" w:rsidRDefault="00F1046E">
      <w:pPr>
        <w:pStyle w:val="just"/>
      </w:pPr>
      <w:r>
        <w:t>1.10. Спецодежда. Защитный костюм должен быть прочным, огнестойким, легким, воздухопроницаемым, неэлектропроводным с малой усадкой. Костюмы</w:t>
      </w:r>
      <w:r>
        <w:t xml:space="preserve"> из брезентовой парусины с огнестойкой пропиткой с накладками из кожевенного спилка и тентового материала удовлетворяют этим требованиям.</w:t>
      </w:r>
    </w:p>
    <w:p w:rsidR="00000000" w:rsidRDefault="00F1046E">
      <w:pPr>
        <w:pStyle w:val="just"/>
      </w:pPr>
      <w:r>
        <w:t>1.11. Рукавицы должны быть прочными и достаточно эластичными, не должны прожигаться при попадании искр, не изменять св</w:t>
      </w:r>
      <w:r>
        <w:t>оих свойств при температуре до -25 град. С. Рукавицы из кожевенного спилка удовлетворяют данным требованиям. Рукавицы могут быть однопалыми с короткими или длинными крагами, обычными или утепленными. Рукавицы должны быть изготовлены из материалов с огнесто</w:t>
      </w:r>
      <w:r>
        <w:t>йким покрытием. Рукавицы из брезента не пригодны как по срокам носки, так и по качеству.</w:t>
      </w:r>
    </w:p>
    <w:p w:rsidR="00000000" w:rsidRDefault="00F1046E">
      <w:pPr>
        <w:pStyle w:val="just"/>
      </w:pPr>
      <w:r>
        <w:t>1.12. Спецобувь должна обеспечивать защиту ног сварщика от ожогов и травм. Ботинки с носками, облицованными металлическими пластинками, и с боковой застежкой исключают</w:t>
      </w:r>
      <w:r>
        <w:t xml:space="preserve"> попадание искр и капель расплавленного металла и обеспечивают необходимую защиту ног от механических травм.</w:t>
      </w:r>
    </w:p>
    <w:p w:rsidR="00000000" w:rsidRDefault="00F1046E">
      <w:pPr>
        <w:pStyle w:val="just"/>
      </w:pPr>
      <w:r>
        <w:t>1.13. При повышенной опасности поражения электрическим током сварщик обеспечивается диэлектрическими перчатками, галошами, резиновыми ковриками.</w:t>
      </w:r>
    </w:p>
    <w:p w:rsidR="00000000" w:rsidRDefault="00F1046E">
      <w:pPr>
        <w:pStyle w:val="just"/>
      </w:pPr>
      <w:r>
        <w:t>1.</w:t>
      </w:r>
      <w:r>
        <w:t>14. Для защиты органов дыхания сварщика при незначительных концентрациях газов и аэрозоля могут применяться противопылевые респираторы ШБ-1, "Лепесток", "Астра-2"; при высоких концентрациях газов и аэрозоля должны использоваться шланговые противогазы с при</w:t>
      </w:r>
      <w:r>
        <w:t>нудительной подачей воздуха, системы принудительной подачи воздуха под маску электросварщика.</w:t>
      </w:r>
    </w:p>
    <w:p w:rsidR="00000000" w:rsidRDefault="00F1046E">
      <w:pPr>
        <w:pStyle w:val="just"/>
      </w:pPr>
      <w:r>
        <w:t>1.15. Для защиты глаз и лица сварщика должны применяться специальные щитки и маски со смотровым окном, размер которого не должен уменьшать угол зрения сварщика, о</w:t>
      </w:r>
      <w:r>
        <w:t>борудованным светофильтром, соответствующим конкретным условиям излучения сварочной дуги (табл. 2).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Таблица 2. Защитные светофильтры</w:t>
      </w:r>
    </w:p>
    <w:p w:rsidR="00000000" w:rsidRDefault="00F1046E">
      <w:pPr>
        <w:pStyle w:val="HTML"/>
      </w:pPr>
      <w:r>
        <w:t>-------------------------------------------------------------------</w:t>
      </w:r>
    </w:p>
    <w:p w:rsidR="00000000" w:rsidRDefault="00F1046E">
      <w:pPr>
        <w:pStyle w:val="HTML"/>
      </w:pPr>
      <w:r>
        <w:t>¦ N ¦              Назначение               ¦Марка  ¦ Визуальный  ¦</w:t>
      </w:r>
    </w:p>
    <w:p w:rsidR="00000000" w:rsidRDefault="00F1046E">
      <w:pPr>
        <w:pStyle w:val="HTML"/>
      </w:pPr>
      <w:r>
        <w:t>¦п/п¦                                       ¦свето- ¦ коэффициент ¦</w:t>
      </w:r>
    </w:p>
    <w:p w:rsidR="00000000" w:rsidRDefault="00F1046E">
      <w:pPr>
        <w:pStyle w:val="HTML"/>
      </w:pPr>
      <w:r>
        <w:t>¦   ¦                                       ¦фильтра</w:t>
      </w:r>
      <w:r>
        <w:t>¦пропускания, ¦</w:t>
      </w:r>
    </w:p>
    <w:p w:rsidR="00000000" w:rsidRDefault="00F1046E">
      <w:pPr>
        <w:pStyle w:val="HTML"/>
      </w:pPr>
      <w:r>
        <w:t>¦   ¦                                       ¦       ¦     %       ¦</w:t>
      </w:r>
    </w:p>
    <w:p w:rsidR="00000000" w:rsidRDefault="00F1046E">
      <w:pPr>
        <w:pStyle w:val="HTML"/>
      </w:pPr>
      <w:r>
        <w:t>+---+---------------------------------------+-------+-------------+</w:t>
      </w:r>
    </w:p>
    <w:p w:rsidR="00000000" w:rsidRDefault="00F1046E">
      <w:pPr>
        <w:pStyle w:val="HTML"/>
      </w:pPr>
      <w:r>
        <w:t>¦ 1 ¦Для работы на открытых площадках при   ¦  В-1  ¦  22,1       ¦</w:t>
      </w:r>
    </w:p>
    <w:p w:rsidR="00000000" w:rsidRDefault="00F1046E">
      <w:pPr>
        <w:pStyle w:val="HTML"/>
      </w:pPr>
      <w:r>
        <w:t>¦   ¦ярком освещении и для вспомогат</w:t>
      </w:r>
      <w:r>
        <w:t>ельных  ¦       ¦             ¦</w:t>
      </w:r>
    </w:p>
    <w:p w:rsidR="00000000" w:rsidRDefault="00F1046E">
      <w:pPr>
        <w:pStyle w:val="HTML"/>
      </w:pPr>
      <w:r>
        <w:t>¦   ¦рабочих при электросварке              ¦       ¦         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>¦ 2 ¦Для вспомогательных рабочих при        ¦  В-2  ¦  10,4       ¦</w:t>
      </w:r>
    </w:p>
    <w:p w:rsidR="00000000" w:rsidRDefault="00F1046E">
      <w:pPr>
        <w:pStyle w:val="HTML"/>
      </w:pPr>
      <w:r>
        <w:t>¦   ¦электросварке в</w:t>
      </w:r>
      <w:r>
        <w:t xml:space="preserve"> цехах                  ¦       ¦         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>¦ 3 ¦Для газосварщиков и для вспомогательных¦  Г-1, ¦  3,2        ¦</w:t>
      </w:r>
    </w:p>
    <w:p w:rsidR="00000000" w:rsidRDefault="00F1046E">
      <w:pPr>
        <w:pStyle w:val="HTML"/>
      </w:pPr>
      <w:r>
        <w:t>¦   ¦рабочих при электросварке на открытых  ¦  В-3  ¦             ¦</w:t>
      </w:r>
    </w:p>
    <w:p w:rsidR="00000000" w:rsidRDefault="00F1046E">
      <w:pPr>
        <w:pStyle w:val="HTML"/>
      </w:pPr>
      <w:r>
        <w:t xml:space="preserve">¦   </w:t>
      </w:r>
      <w:r>
        <w:t>¦площадках                              ¦       ¦         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>¦ 4 ¦Для газосварщиков (газовая сварка и    ¦  Г-2  ¦  0,984      ¦</w:t>
      </w:r>
    </w:p>
    <w:p w:rsidR="00000000" w:rsidRDefault="00F1046E">
      <w:pPr>
        <w:pStyle w:val="HTML"/>
      </w:pPr>
      <w:r>
        <w:t xml:space="preserve">¦   ¦резка средней мощности)                ¦       ¦   </w:t>
      </w:r>
      <w:r>
        <w:t xml:space="preserve">      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>¦ 5 ¦Для газосварщиков (мощная газовая      ¦  Г-3  ¦  0,303      ¦</w:t>
      </w:r>
    </w:p>
    <w:p w:rsidR="00000000" w:rsidRDefault="00F1046E">
      <w:pPr>
        <w:pStyle w:val="HTML"/>
      </w:pPr>
      <w:r>
        <w:t>¦   ¦сварка и резка)                        ¦       ¦             ¦</w:t>
      </w:r>
    </w:p>
    <w:p w:rsidR="00000000" w:rsidRDefault="00F1046E">
      <w:pPr>
        <w:pStyle w:val="HTML"/>
      </w:pPr>
      <w:r>
        <w:t xml:space="preserve">¦   ¦                                   </w:t>
      </w:r>
      <w:r>
        <w:t xml:space="preserve">    ¦       ¦             ¦</w:t>
      </w:r>
    </w:p>
    <w:p w:rsidR="00000000" w:rsidRDefault="00F1046E">
      <w:pPr>
        <w:pStyle w:val="HTML"/>
      </w:pPr>
      <w:r>
        <w:t>¦ 6 ¦Для электросварщиков при сварочном токе¦  Э-1  ¦  0,0088     ¦</w:t>
      </w:r>
    </w:p>
    <w:p w:rsidR="00000000" w:rsidRDefault="00F1046E">
      <w:pPr>
        <w:pStyle w:val="HTML"/>
      </w:pPr>
      <w:r>
        <w:t>¦   ¦от 30 до 75 А                          ¦       ¦         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 xml:space="preserve">¦ 7 ¦То же, при токе от </w:t>
      </w:r>
      <w:r>
        <w:t>75 до 200 А         ¦  Э-2  ¦  0,0027 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>¦ 8 ¦То же, при токе от 200 до 400 А        ¦  Э-3  ¦  0,00087    ¦</w:t>
      </w:r>
    </w:p>
    <w:p w:rsidR="00000000" w:rsidRDefault="00F1046E">
      <w:pPr>
        <w:pStyle w:val="HTML"/>
      </w:pPr>
      <w:r>
        <w:t>¦   ¦                                       ¦       ¦             ¦</w:t>
      </w:r>
    </w:p>
    <w:p w:rsidR="00000000" w:rsidRDefault="00F1046E">
      <w:pPr>
        <w:pStyle w:val="HTML"/>
      </w:pPr>
      <w:r>
        <w:t>¦ 9 ¦То же, при токе выше 400 А             ¦  Э-4  ¦  0,00027    ¦</w:t>
      </w:r>
    </w:p>
    <w:p w:rsidR="00000000" w:rsidRDefault="00F1046E">
      <w:pPr>
        <w:pStyle w:val="HTML"/>
      </w:pPr>
      <w:r>
        <w:t>----+---------------------------------------+-------+--------------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just"/>
      </w:pPr>
      <w:r>
        <w:t>Пучок излучения при сварке должен быть направлен на неотражающие и невоспламеняющиеся поверхности, траектория пучка изл</w:t>
      </w:r>
      <w:r>
        <w:t>учения должна быть недоступна для сварщика. Для сварщика обязателен офтальмологический контроль.</w:t>
      </w:r>
    </w:p>
    <w:p w:rsidR="00000000" w:rsidRDefault="00F1046E">
      <w:pPr>
        <w:pStyle w:val="just"/>
      </w:pPr>
      <w:r>
        <w:t>1.16. Для защиты головы сварщик обеспечивается защитными касками из токонепроводящих материалов.</w:t>
      </w:r>
    </w:p>
    <w:p w:rsidR="00000000" w:rsidRDefault="00F1046E">
      <w:pPr>
        <w:pStyle w:val="just"/>
      </w:pPr>
      <w:r>
        <w:t>1.17. Для защиты органов слуха от шума должны использоваться в</w:t>
      </w:r>
      <w:r>
        <w:t>кладыши типа "Беруши" или наушники.</w:t>
      </w:r>
    </w:p>
    <w:p w:rsidR="00000000" w:rsidRDefault="00F1046E">
      <w:pPr>
        <w:pStyle w:val="just"/>
      </w:pPr>
      <w:r>
        <w:t>1.18. Сварщик несет ответственность за нарушение требований настоящей инструкции в соответствии с действующим законодательством.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F1046E">
      <w:pPr>
        <w:pStyle w:val="just"/>
      </w:pPr>
      <w:r>
        <w:t>2.1. Осмотреть, привести в порядок и надет</w:t>
      </w:r>
      <w:r>
        <w:t>ь спецодежду и спецобувь.</w:t>
      </w:r>
    </w:p>
    <w:p w:rsidR="00000000" w:rsidRDefault="00F1046E">
      <w:pPr>
        <w:pStyle w:val="just"/>
      </w:pPr>
      <w:r>
        <w:t>2.2. Проверить исправность и комплектность СИЗ.</w:t>
      </w:r>
    </w:p>
    <w:p w:rsidR="00000000" w:rsidRDefault="00F1046E">
      <w:pPr>
        <w:pStyle w:val="just"/>
      </w:pPr>
      <w:r>
        <w:t>2.3. Осмотреть рабочее место, убрать с него все, что может мешать работе, освободить проходы и не загромождать их.</w:t>
      </w:r>
    </w:p>
    <w:p w:rsidR="00000000" w:rsidRDefault="00F1046E">
      <w:pPr>
        <w:pStyle w:val="just"/>
      </w:pPr>
      <w:r>
        <w:t>2.4. Проверить исправность оборудования, соединений, предохранителе</w:t>
      </w:r>
      <w:r>
        <w:t>й и блокираторов.</w:t>
      </w:r>
    </w:p>
    <w:p w:rsidR="00000000" w:rsidRDefault="00F1046E">
      <w:pPr>
        <w:pStyle w:val="just"/>
      </w:pPr>
      <w:r>
        <w:t>2.5. Убедиться в исправности вентиляции, заземления и других защитных устройств.</w:t>
      </w:r>
    </w:p>
    <w:p w:rsidR="00000000" w:rsidRDefault="00F1046E">
      <w:pPr>
        <w:pStyle w:val="just"/>
      </w:pPr>
      <w:r>
        <w:t>2.6. Освободить рабочее место и прилегающее пространство от легковоспламеняющихся материалов.</w:t>
      </w:r>
    </w:p>
    <w:p w:rsidR="00000000" w:rsidRDefault="00F1046E">
      <w:pPr>
        <w:pStyle w:val="just"/>
      </w:pPr>
      <w:r>
        <w:t>2.7. Проверить исправность освещения, рубильников.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3. ТРЕБОВАН</w:t>
      </w:r>
      <w:r>
        <w:rPr>
          <w:rFonts w:eastAsia="Times New Roman"/>
        </w:rPr>
        <w:t>ИЯ ОХРАНЫ ТРУДА ВО ВРЕМЯ РАБОТЫ</w:t>
      </w:r>
    </w:p>
    <w:p w:rsidR="00000000" w:rsidRDefault="00F1046E">
      <w:pPr>
        <w:pStyle w:val="just"/>
      </w:pPr>
      <w:r>
        <w:t>3.1. Сварку следует выполнять только в спецодежде и с применением СИЗ, в том числе установку деталей и изделий в приспособления.</w:t>
      </w:r>
    </w:p>
    <w:p w:rsidR="00000000" w:rsidRDefault="00F1046E">
      <w:pPr>
        <w:pStyle w:val="just"/>
      </w:pPr>
      <w:r>
        <w:t>3.2. Сварку на контактных и точечных машинах простых изделий, узлов и конструкций, трубопроводо</w:t>
      </w:r>
      <w:r>
        <w:t>в и емкостей из стали, цветных металлов, сплавов, неметаллических материалов и инструмента, сварку трением, резку заливов, складчатостей, наростов на отливках на установках воздушно-электроконтактной резки (ВЭКР), при выполнении работ на самоходных стыкосв</w:t>
      </w:r>
      <w:r>
        <w:t>арочных машинах, работающих в полевых условиях от собственных источников питания, проводить только по утвержденной технологии.</w:t>
      </w:r>
    </w:p>
    <w:p w:rsidR="00000000" w:rsidRDefault="00F1046E">
      <w:pPr>
        <w:pStyle w:val="just"/>
      </w:pPr>
      <w:r>
        <w:t>3.3. Требования безопасности при эксплуатации баллонов со сжатыми и сжиженными газами:</w:t>
      </w:r>
    </w:p>
    <w:p w:rsidR="00000000" w:rsidRDefault="00F1046E">
      <w:pPr>
        <w:pStyle w:val="just"/>
      </w:pPr>
      <w:r>
        <w:t>3.3.1. При получении баллонов на складе их</w:t>
      </w:r>
      <w:r>
        <w:t xml:space="preserve"> необходимо осмотреть и убедиться в том, что:</w:t>
      </w:r>
    </w:p>
    <w:p w:rsidR="00000000" w:rsidRDefault="00F1046E">
      <w:pPr>
        <w:pStyle w:val="just"/>
      </w:pPr>
      <w:r>
        <w:t>- на корпусе баллона нет вмятин, повреждений;</w:t>
      </w:r>
    </w:p>
    <w:p w:rsidR="00000000" w:rsidRDefault="00F1046E">
      <w:pPr>
        <w:pStyle w:val="just"/>
      </w:pPr>
      <w:r>
        <w:t>- срок годности баллона, указанный на клейме, не истек;</w:t>
      </w:r>
    </w:p>
    <w:p w:rsidR="00000000" w:rsidRDefault="00F1046E">
      <w:pPr>
        <w:pStyle w:val="just"/>
      </w:pPr>
      <w:r>
        <w:t>- защитный колпак на вентиле имеется;</w:t>
      </w:r>
    </w:p>
    <w:p w:rsidR="00000000" w:rsidRDefault="00F1046E">
      <w:pPr>
        <w:pStyle w:val="just"/>
      </w:pPr>
      <w:r>
        <w:t>- вентиль исправен и газ в баллоне имеется (для чего вставить скобу от вентиля и плавным поворотом специального ключа приоткрыть вентиль. Убедившись в том, что в баллоне газ имеется, закрыть вентиль, надеть колпак. Применение молотка и других предметов для</w:t>
      </w:r>
      <w:r>
        <w:t xml:space="preserve"> открытия вентиля не допускается).</w:t>
      </w:r>
    </w:p>
    <w:p w:rsidR="00000000" w:rsidRDefault="00F1046E">
      <w:pPr>
        <w:pStyle w:val="just"/>
      </w:pPr>
      <w:r>
        <w:t>3.3.2. Для транспортирования баллонов необходимо применять специальные тележки. Переноска баллонов на плечах даже на короткое расстояние запрещается, т.к. при случайном падении баллона возможна травма, а при ударе его о т</w:t>
      </w:r>
      <w:r>
        <w:t>вердый предмет возможен взрыв.</w:t>
      </w:r>
    </w:p>
    <w:p w:rsidR="00000000" w:rsidRDefault="00F1046E">
      <w:pPr>
        <w:pStyle w:val="just"/>
      </w:pPr>
      <w:r>
        <w:t>3.3.3. Отогревание замерзшего баллона (редуктора) с углекислым газом необходимо производить путем размещения баллона в теплом помещении с температурой 20 - 25 град. С до полного отогревания. Может быть допущено отогревание ре</w:t>
      </w:r>
      <w:r>
        <w:t>дуктора водой с температурой не более 25 град. С.</w:t>
      </w:r>
    </w:p>
    <w:p w:rsidR="00000000" w:rsidRDefault="00F1046E">
      <w:pPr>
        <w:pStyle w:val="just"/>
      </w:pPr>
      <w:r>
        <w:t>Отогревание баллона (редуктора) пламенем горелки, струей пара запрещается, т.к. при резком нагреве может произойти взрыв.</w:t>
      </w:r>
    </w:p>
    <w:p w:rsidR="00000000" w:rsidRDefault="00F1046E">
      <w:pPr>
        <w:pStyle w:val="just"/>
      </w:pPr>
      <w:r>
        <w:t>3.3.4. Размещение баллонов следует производить не ближе 5 метров от нагревательных п</w:t>
      </w:r>
      <w:r>
        <w:t>риборов, т.к. давление сжиженной углекислоты в баллоне при изменении температуры окружающего воздуха от 0 до 20 град. С повышается от 35 до 50 атм.</w:t>
      </w:r>
    </w:p>
    <w:p w:rsidR="00000000" w:rsidRDefault="00F1046E">
      <w:pPr>
        <w:pStyle w:val="just"/>
      </w:pPr>
      <w:r>
        <w:t>3.3.5. Баллоны на рабочем месте должны храниться в вертикальном положении в специальных стойках или шкафах и</w:t>
      </w:r>
      <w:r>
        <w:t>ли в горизонтальном положении. Во всех случаях баллоны должны быть закреплены.</w:t>
      </w:r>
    </w:p>
    <w:p w:rsidR="00000000" w:rsidRDefault="00F1046E">
      <w:pPr>
        <w:pStyle w:val="just"/>
      </w:pPr>
      <w:r>
        <w:t>3.3.6. При сварке на открытых площадках в зимнее время баллоны с углекислым газом во избежание замерзания должны размещаться в утепленных помещениях.</w:t>
      </w:r>
    </w:p>
    <w:p w:rsidR="00000000" w:rsidRDefault="00F1046E">
      <w:pPr>
        <w:pStyle w:val="just"/>
      </w:pPr>
      <w:r>
        <w:t>Для предотвращения замерзан</w:t>
      </w:r>
      <w:r>
        <w:t>ия углекислого газа в редукторе перед ним должен быть установлен подогреватель напряжением не выше 36 В и мощностью не более 70 Вт с исключением контакта спиралей нагрева с баллоном и его нагрева.</w:t>
      </w:r>
    </w:p>
    <w:p w:rsidR="00000000" w:rsidRDefault="00F1046E">
      <w:pPr>
        <w:pStyle w:val="just"/>
      </w:pPr>
      <w:r>
        <w:t>3.3.7. При централизованном питании сварочных постов углеки</w:t>
      </w:r>
      <w:r>
        <w:t>слым газом контейнеры-накопители должны быть огорожены с шириной прохода между контейнером и металлическим ограждением не менее 1 м. Вблизи контейнера не должно быть источников нагрева.</w:t>
      </w:r>
    </w:p>
    <w:p w:rsidR="00000000" w:rsidRDefault="00F1046E">
      <w:pPr>
        <w:pStyle w:val="just"/>
      </w:pPr>
      <w:r>
        <w:t>При использовании в качестве сосудов-накопителей транспортных автоцист</w:t>
      </w:r>
      <w:r>
        <w:t>ерн площадка должна быть оборудована грузоподъемными средствами для погрузки и разгрузки автоцистерн.</w:t>
      </w:r>
    </w:p>
    <w:p w:rsidR="00000000" w:rsidRDefault="00F1046E">
      <w:pPr>
        <w:pStyle w:val="just"/>
      </w:pPr>
      <w:r>
        <w:t>3.3.8. При установке на открытом воздухе контейнер со сжиженным углекислым газом должен быть укрыт навесом, защищающим его от прямых солнечных лучей и атм</w:t>
      </w:r>
      <w:r>
        <w:t>осферных осадков.</w:t>
      </w:r>
    </w:p>
    <w:p w:rsidR="00000000" w:rsidRDefault="00F1046E">
      <w:pPr>
        <w:pStyle w:val="just"/>
      </w:pPr>
      <w:r>
        <w:t>3.3.9. Рабочее давление в контейнере должно поддерживаться автоматически в пределах 8 - 12 атм.</w:t>
      </w:r>
    </w:p>
    <w:p w:rsidR="00000000" w:rsidRDefault="00F1046E">
      <w:pPr>
        <w:pStyle w:val="just"/>
      </w:pPr>
      <w:r>
        <w:t>3.3.10. На площадке подачи защитного газа к сварочным постам должно находиться не более 20 баллонов и не должно находиться посторонних предмет</w:t>
      </w:r>
      <w:r>
        <w:t>ов и особенно горючих веществ.</w:t>
      </w:r>
    </w:p>
    <w:p w:rsidR="00000000" w:rsidRDefault="00F1046E">
      <w:pPr>
        <w:pStyle w:val="just"/>
      </w:pPr>
      <w:r>
        <w:t>3.3.11. Питание подогревателя снабжения сварочных постов углекислым газом от контейнеров или рамповой системы должно осуществляться горячей водой или паром.</w:t>
      </w:r>
    </w:p>
    <w:p w:rsidR="00000000" w:rsidRDefault="00F1046E">
      <w:pPr>
        <w:pStyle w:val="just"/>
      </w:pPr>
      <w:r>
        <w:t>3.3.12. При эксплуатации контейнеров со сжиженным аргоном освобожден</w:t>
      </w:r>
      <w:r>
        <w:t>ие контейнеров должно производиться с помощью испарителя. Открытие и закрытие вентилей должно производиться плавно, без толчков и ударов. Подтяжку болтов и сальников на вентилях и трубопроводах нельзя производить под давлением. Во избежание обморожения нео</w:t>
      </w:r>
      <w:r>
        <w:t>бходимо избегать попадания жидкого аргона на кожный покров.</w:t>
      </w:r>
    </w:p>
    <w:p w:rsidR="00000000" w:rsidRDefault="00F1046E">
      <w:pPr>
        <w:pStyle w:val="just"/>
      </w:pPr>
      <w:r>
        <w:t>3.3.13. За эксплуатацией контейнеров и рамп должен быть установлен постоянный контроль. Предохранительные клапаны должны быть отрегулированы, опломбированы и содержаться в чистоте. Все оборудовани</w:t>
      </w:r>
      <w:r>
        <w:t>е, работающее под давлением, должно быть зарегистрировано в органах госгортехнадзора.</w:t>
      </w:r>
    </w:p>
    <w:p w:rsidR="00000000" w:rsidRDefault="00F1046E">
      <w:pPr>
        <w:pStyle w:val="just"/>
      </w:pPr>
      <w:r>
        <w:t>3.3.14. К обслуживанию контейнеров и рамп допускаются сварщики, сдавшие экзамены по устройству и безопасной эксплуатации сосудов, работающих под давлением.</w:t>
      </w:r>
    </w:p>
    <w:p w:rsidR="00000000" w:rsidRDefault="00F1046E">
      <w:pPr>
        <w:pStyle w:val="just"/>
      </w:pPr>
      <w:r>
        <w:t>3.3.15. Хранен</w:t>
      </w:r>
      <w:r>
        <w:t>ие в одном помещении баллонов с кислородом и баллонов с горючими газами запрещается.</w:t>
      </w:r>
    </w:p>
    <w:p w:rsidR="00000000" w:rsidRDefault="00F1046E">
      <w:pPr>
        <w:pStyle w:val="just"/>
      </w:pPr>
      <w:r>
        <w:t>3.3.16. Остаточное давление газа в баллоне должно быть 1 - 2 атм (для проверки на наполнительной станции находящегося в баллоне газа). Расходование газа из баллона полност</w:t>
      </w:r>
      <w:r>
        <w:t>ью не допускается.</w:t>
      </w:r>
    </w:p>
    <w:p w:rsidR="00000000" w:rsidRDefault="00F1046E">
      <w:pPr>
        <w:pStyle w:val="just"/>
      </w:pPr>
      <w:r>
        <w:t>3.4. Запрещается использовать сжиженные газы при работах, выполняемых в подвальных помещениях.</w:t>
      </w:r>
    </w:p>
    <w:p w:rsidR="00000000" w:rsidRDefault="00F1046E">
      <w:pPr>
        <w:pStyle w:val="just"/>
      </w:pPr>
      <w:r>
        <w:t>3.5. Металл, поступающий на сварку, должен быть очищен от краски (особенно на свинцовой основе), масла, окалины, грязи для предотвращения разб</w:t>
      </w:r>
      <w:r>
        <w:t>рызгивания металла и загрязнения воздуха испарением и газами.</w:t>
      </w:r>
    </w:p>
    <w:p w:rsidR="00000000" w:rsidRDefault="00F1046E">
      <w:pPr>
        <w:pStyle w:val="just"/>
      </w:pPr>
      <w:r>
        <w:t>При сварке окрашенного, загрунтованного металла его необходимо очистить по линии шва. Ширина очищаемой от краски полосы должна быть не менее 100 мм (по 50 мм на каждую сторону).</w:t>
      </w:r>
    </w:p>
    <w:p w:rsidR="00000000" w:rsidRDefault="00F1046E">
      <w:pPr>
        <w:pStyle w:val="just"/>
      </w:pPr>
      <w:r>
        <w:t>Применение для э</w:t>
      </w:r>
      <w:r>
        <w:t>той цели газового пламени запрещается.</w:t>
      </w:r>
    </w:p>
    <w:p w:rsidR="00000000" w:rsidRDefault="00F1046E">
      <w:pPr>
        <w:pStyle w:val="just"/>
      </w:pPr>
      <w:r>
        <w:t>3.6. Зачистку деталей и изделий под сварку и после сварки выполнять исправным инструментом.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F1046E">
      <w:pPr>
        <w:pStyle w:val="just"/>
      </w:pPr>
      <w:r>
        <w:t>4.1. При возникновении возгорания - прекратить работу, обесточить оборудова</w:t>
      </w:r>
      <w:r>
        <w:t>ние, оповестить окружающих и непосредственного начальника, вызвать пожарную команду, эвакуировать людей из опасной зоны и принять меры по ликвидации очага загорания.</w:t>
      </w:r>
    </w:p>
    <w:p w:rsidR="00000000" w:rsidRDefault="00F1046E">
      <w:pPr>
        <w:pStyle w:val="just"/>
      </w:pPr>
      <w:r>
        <w:t>4.2. В случае поражения током, при отравлении газами, при получении ожогов - прекратить ра</w:t>
      </w:r>
      <w:r>
        <w:t>боту, обесточить оборудование, оповестить окружающих и непосредственного начальника, вызвать медицинскую помощь, принять меры по оказанию первой медицинской помощи.</w:t>
      </w:r>
    </w:p>
    <w:p w:rsidR="00000000" w:rsidRDefault="00F1046E">
      <w:pPr>
        <w:pStyle w:val="just"/>
      </w:pPr>
      <w:r>
        <w:t>4.3. Возобновление работы возможно только после устранения неисправностей, проверки оборудования и помещения.</w:t>
      </w:r>
    </w:p>
    <w:p w:rsidR="00000000" w:rsidRDefault="00F1046E">
      <w:pPr>
        <w:pStyle w:val="just"/>
      </w:pPr>
      <w:r>
        <w:t>4.4. Доврачебная помощь при поражении электрическим током</w:t>
      </w:r>
    </w:p>
    <w:p w:rsidR="00000000" w:rsidRDefault="00F1046E">
      <w:pPr>
        <w:pStyle w:val="just"/>
      </w:pPr>
      <w:r>
        <w:t>4.4.1. Исход поражения электрическим током зависит от того, как быстро освободили постра</w:t>
      </w:r>
      <w:r>
        <w:t>давшего от действия электрического тока, и от того, оказали ли ему своевременно и правильно первую доврачебную помощь.</w:t>
      </w:r>
    </w:p>
    <w:p w:rsidR="00000000" w:rsidRDefault="00F1046E">
      <w:pPr>
        <w:pStyle w:val="just"/>
      </w:pPr>
      <w:r>
        <w:t xml:space="preserve">4.4.2. При освобождении пострадавшего от действия электрического тока необходимо применять резиновые перчатки, использовать сухие доски, </w:t>
      </w:r>
      <w:r>
        <w:t>резиновые коврики.</w:t>
      </w:r>
    </w:p>
    <w:p w:rsidR="00000000" w:rsidRDefault="00F1046E">
      <w:pPr>
        <w:pStyle w:val="just"/>
      </w:pPr>
      <w:r>
        <w:t>Освобождение пострадавшего на высоте от действия электрического тока необходимо производить, кроме того, с применением мер, предотвращающих падение пострадавшего при снятии напряжения.</w:t>
      </w:r>
    </w:p>
    <w:p w:rsidR="00000000" w:rsidRDefault="00F1046E">
      <w:pPr>
        <w:pStyle w:val="just"/>
      </w:pPr>
      <w:r>
        <w:t>4.4.3. Освобождение пострадавшего от действия электр</w:t>
      </w:r>
      <w:r>
        <w:t>ического тока должно производиться отключением напряжения в сети, снятием токоведущего провода с пострадавшего, перерезанием (перерубания) токоведущего провода и другими способами.</w:t>
      </w:r>
    </w:p>
    <w:p w:rsidR="00000000" w:rsidRDefault="00F1046E">
      <w:pPr>
        <w:pStyle w:val="just"/>
      </w:pPr>
      <w:r>
        <w:t>4.4.4. Если пострадавший после освобождения от действия электрического тока</w:t>
      </w:r>
      <w:r>
        <w:t xml:space="preserve"> находится в сознании, необходимо расстегнуть или снять стесняющую одежду, обеспечить полный покой и доступ свежего воздуха до прибытия медицинского персонала.</w:t>
      </w:r>
    </w:p>
    <w:p w:rsidR="00000000" w:rsidRDefault="00F1046E">
      <w:pPr>
        <w:pStyle w:val="just"/>
      </w:pPr>
      <w:r>
        <w:t>4.4.5. Если пострадавший не дышит или дышит судорожно, после освобождения его от стесняющей одеж</w:t>
      </w:r>
      <w:r>
        <w:t>ды необходимо сделать искусственное дыхание одним из известных методов.</w:t>
      </w:r>
    </w:p>
    <w:p w:rsidR="00000000" w:rsidRDefault="00F1046E">
      <w:pPr>
        <w:pStyle w:val="just"/>
      </w:pPr>
      <w:r>
        <w:t>При способе "изо рта в рот" производят 10 - 12 вдуваний в рот (или в нос) пострадавшему в 1 мин. В гигиенических целях воздух должен вдуваться пострадавшему через смоченную марлю или с</w:t>
      </w:r>
      <w:r>
        <w:t>пециальную трубку.</w:t>
      </w:r>
    </w:p>
    <w:p w:rsidR="00000000" w:rsidRDefault="00F1046E">
      <w:pPr>
        <w:pStyle w:val="just"/>
      </w:pPr>
      <w:r>
        <w:t>Одновременно с вдуванием должен производиться наружный массаж сердца ритмичными сжатиями передней стенки грудной клетки крест-накрест сложенными ладонями.</w:t>
      </w:r>
    </w:p>
    <w:p w:rsidR="00000000" w:rsidRDefault="00F1046E">
      <w:pPr>
        <w:pStyle w:val="just"/>
      </w:pPr>
      <w:r>
        <w:t>4.4.6. Обязательным требованием для работ с повышенной опасностью поражения электр</w:t>
      </w:r>
      <w:r>
        <w:t>ическим током является наличие в каждой смене, на каждом участке или объекте производства таких работ персонала, обученного практическим приемам освобождения от действия тока и методам оказания первой доврачебной помощи. При проведении работ по газовой сва</w:t>
      </w:r>
      <w:r>
        <w:t>рке в специально отведенном месте должны находиться средства для оказания первой медицинской помощи: стерильный перевязочный материал, кровоостанавливающий жгут, лейкопластырь, бинты, настойка йода, нашатырный спирт, спринцовка для промывания, мазь от ожог</w:t>
      </w:r>
      <w:r>
        <w:t>ов.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F1046E">
      <w:pPr>
        <w:pStyle w:val="just"/>
      </w:pPr>
      <w:r>
        <w:t>5.1. После прекращения работы - отключить оборудование и аппаратуру, убрать инструменты и приспособления.</w:t>
      </w:r>
    </w:p>
    <w:p w:rsidR="00000000" w:rsidRDefault="00F1046E">
      <w:pPr>
        <w:pStyle w:val="just"/>
      </w:pPr>
      <w:r>
        <w:t>5.2. Произвести уборку рабочего места.</w:t>
      </w:r>
    </w:p>
    <w:p w:rsidR="00000000" w:rsidRDefault="00F1046E">
      <w:pPr>
        <w:pStyle w:val="just"/>
      </w:pPr>
      <w:r>
        <w:t>5.3. Снять и привести в порядок спецодежду и СИЗ.</w:t>
      </w:r>
    </w:p>
    <w:p w:rsidR="00000000" w:rsidRDefault="00F1046E">
      <w:pPr>
        <w:pStyle w:val="just"/>
      </w:pPr>
      <w:r>
        <w:t>5.4. Вымы</w:t>
      </w:r>
      <w:r>
        <w:t>ть лицо и руки с мылом или принять душ.</w:t>
      </w:r>
    </w:p>
    <w:p w:rsidR="00000000" w:rsidRDefault="00F1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6E">
      <w:pPr>
        <w:pStyle w:val="right"/>
      </w:pPr>
      <w:r>
        <w:t>Источник - Кабанов О.М.</w:t>
      </w:r>
    </w:p>
    <w:p w:rsidR="00000000" w:rsidRDefault="00F10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https://порядокправа.рф/obrazecy/instrukciya_po_oxrane_truda_dlya_svarshhika_na_mashinax_kontaktnoj_pressovoj_svarki.htm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46E"/>
    <w:rsid w:val="00F1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CDB8E-EE53-49E8-B5DE-71136585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varshhika_na_mashinax_kontaktnoj_pressovoj_sva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3560</Words>
  <Characters>20294</Characters>
  <Application>Microsoft Office Word</Application>
  <DocSecurity>0</DocSecurity>
  <Lines>169</Lines>
  <Paragraphs>47</Paragraphs>
  <ScaleCrop>false</ScaleCrop>
  <Company/>
  <LinksUpToDate>false</LinksUpToDate>
  <CharactersWithSpaces>23807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сварщика на машинах контактной (прессовой) сварки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