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695F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кладовщика склада горюче-смазочных материалов</w:t>
      </w:r>
    </w:p>
    <w:p w:rsidR="00000000" w:rsidRDefault="00CB695F">
      <w:pPr>
        <w:pStyle w:val="HTML"/>
      </w:pPr>
      <w:r>
        <w:t xml:space="preserve">    ____________________________________________________</w:t>
      </w:r>
    </w:p>
    <w:p w:rsidR="00000000" w:rsidRDefault="00CB695F">
      <w:pPr>
        <w:pStyle w:val="HTML"/>
      </w:pPr>
      <w:r>
        <w:t>(наименование организации)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------------------------------------</w:t>
      </w:r>
    </w:p>
    <w:p w:rsidR="00000000" w:rsidRDefault="00CB695F">
      <w:pPr>
        <w:pStyle w:val="HTML"/>
      </w:pPr>
      <w:r>
        <w:t>¦ Дата  ¦Обозначение ¦Отметка об   ¦</w:t>
      </w:r>
    </w:p>
    <w:p w:rsidR="00000000" w:rsidRDefault="00CB695F">
      <w:pPr>
        <w:pStyle w:val="HTML"/>
      </w:pPr>
      <w:r>
        <w:t xml:space="preserve">¦выдачи ¦  </w:t>
      </w:r>
      <w:r>
        <w:t>(номер)   ¦ознакомлении ¦</w:t>
      </w:r>
    </w:p>
    <w:p w:rsidR="00000000" w:rsidRDefault="00CB695F">
      <w:pPr>
        <w:pStyle w:val="HTML"/>
      </w:pPr>
      <w:r>
        <w:t>¦       ¦инструкции  ¦             ¦</w:t>
      </w:r>
    </w:p>
    <w:p w:rsidR="00000000" w:rsidRDefault="00CB695F">
      <w:pPr>
        <w:pStyle w:val="HTML"/>
      </w:pPr>
      <w:r>
        <w:t>¦       ¦            ¦             ¦</w:t>
      </w:r>
    </w:p>
    <w:p w:rsidR="00000000" w:rsidRDefault="00CB695F">
      <w:pPr>
        <w:pStyle w:val="HTML"/>
      </w:pPr>
      <w:r>
        <w:t>--------+------------+--------------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СОГЛАСОВАНО                                              УТВЕРЖДАЮ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Наименование должности                      Наимен</w:t>
      </w:r>
      <w:r>
        <w:t>ование должности</w:t>
      </w:r>
    </w:p>
    <w:p w:rsidR="00000000" w:rsidRDefault="00CB695F">
      <w:pPr>
        <w:pStyle w:val="HTML"/>
      </w:pPr>
      <w:r>
        <w:t>руководителя профсоюзного                             работодателя</w:t>
      </w:r>
    </w:p>
    <w:p w:rsidR="00000000" w:rsidRDefault="00CB695F">
      <w:pPr>
        <w:pStyle w:val="HTML"/>
      </w:pPr>
      <w:r>
        <w:t>либо иного уполномоченного        ___________ ____________________</w:t>
      </w:r>
    </w:p>
    <w:p w:rsidR="00000000" w:rsidRDefault="00CB695F">
      <w:pPr>
        <w:pStyle w:val="HTML"/>
      </w:pPr>
      <w:r>
        <w:t>работниками органа                 (подпись)        (Ф.И.О.)</w:t>
      </w:r>
    </w:p>
    <w:p w:rsidR="00000000" w:rsidRDefault="00CB695F">
      <w:pPr>
        <w:pStyle w:val="HTML"/>
      </w:pPr>
      <w:r>
        <w:t>___________ ______________</w:t>
      </w:r>
    </w:p>
    <w:p w:rsidR="00000000" w:rsidRDefault="00CB695F">
      <w:pPr>
        <w:pStyle w:val="HTML"/>
      </w:pPr>
      <w:r>
        <w:t>(подпись)      (Ф</w:t>
      </w:r>
      <w:r>
        <w:t>.И.О.)                          Дата утверждения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М.П.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Дата согласования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или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СОГЛАСОВАНО</w:t>
      </w:r>
    </w:p>
    <w:p w:rsidR="00000000" w:rsidRDefault="00CB695F">
      <w:pPr>
        <w:pStyle w:val="HTML"/>
      </w:pPr>
    </w:p>
    <w:p w:rsidR="00000000" w:rsidRDefault="00CB695F">
      <w:pPr>
        <w:pStyle w:val="HTML"/>
      </w:pPr>
      <w:r>
        <w:t>Реквизиты документа,</w:t>
      </w:r>
    </w:p>
    <w:p w:rsidR="00000000" w:rsidRDefault="00CB695F">
      <w:pPr>
        <w:pStyle w:val="HTML"/>
      </w:pPr>
      <w:r>
        <w:t>выражающего мнение</w:t>
      </w:r>
    </w:p>
    <w:p w:rsidR="00000000" w:rsidRDefault="00CB695F">
      <w:pPr>
        <w:pStyle w:val="HTML"/>
      </w:pPr>
      <w:r>
        <w:t>профсоюзного или иного</w:t>
      </w:r>
    </w:p>
    <w:p w:rsidR="00000000" w:rsidRDefault="00CB695F">
      <w:pPr>
        <w:pStyle w:val="HTML"/>
      </w:pPr>
      <w:r>
        <w:t>уполномоченного работниками</w:t>
      </w:r>
    </w:p>
    <w:p w:rsidR="00000000" w:rsidRDefault="00CB695F">
      <w:pPr>
        <w:pStyle w:val="HTML"/>
      </w:pPr>
      <w:r>
        <w:t>органа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</w:t>
      </w:r>
      <w:r>
        <w:rPr>
          <w:rFonts w:eastAsia="Times New Roman"/>
        </w:rPr>
        <w:t>труда для кладовщика склада горюче-смазочных материалов</w:t>
      </w:r>
    </w:p>
    <w:p w:rsidR="00000000" w:rsidRDefault="00CB695F">
      <w:pPr>
        <w:pStyle w:val="just"/>
      </w:pPr>
      <w:r>
        <w:t>Примечание. На оборотной стороне инструкции</w:t>
      </w:r>
    </w:p>
    <w:p w:rsidR="00000000" w:rsidRDefault="00CB695F">
      <w:pPr>
        <w:pStyle w:val="just"/>
      </w:pPr>
      <w:r>
        <w:t>рекомендуется наличие виз: разработчика</w:t>
      </w:r>
    </w:p>
    <w:p w:rsidR="00000000" w:rsidRDefault="00CB695F">
      <w:pPr>
        <w:pStyle w:val="just"/>
      </w:pPr>
      <w:r>
        <w:t>инструкции, руководителя (специалиста),</w:t>
      </w:r>
    </w:p>
    <w:p w:rsidR="00000000" w:rsidRDefault="00CB695F">
      <w:pPr>
        <w:pStyle w:val="just"/>
      </w:pPr>
      <w:r>
        <w:t>технолога, энергетика, заместителя руководителя по качеству,</w:t>
      </w:r>
    </w:p>
    <w:p w:rsidR="00000000" w:rsidRDefault="00CB695F">
      <w:pPr>
        <w:pStyle w:val="just"/>
      </w:pPr>
      <w:r>
        <w:t>службы охраны т</w:t>
      </w:r>
      <w:r>
        <w:t>руда и других заинтересованных лиц.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just"/>
      </w:pPr>
      <w:r>
        <w:t xml:space="preserve">Настоящая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</w:t>
      </w:r>
      <w:r>
        <w:lastRenderedPageBreak/>
        <w:t>также межотраслевых правил по охране труда и предназначена дл</w:t>
      </w:r>
      <w:r>
        <w:t>я кладовщика на объектах хранения горюче-смазочных материалов при выполнении им работ согласно профессии и квалификации с учетом условий его работы в конкретной организации - ___________________.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</w:t>
      </w:r>
    </w:p>
    <w:p w:rsidR="00000000" w:rsidRDefault="00CB695F">
      <w:pPr>
        <w:pStyle w:val="just"/>
      </w:pPr>
      <w:r>
        <w:t>1.1. К самостоятельной работе в качеств</w:t>
      </w:r>
      <w:r>
        <w:t>е кладовщика склада горюче-смазочных материалов (ГСМ) допускаются лица, прошедшие:</w:t>
      </w:r>
    </w:p>
    <w:p w:rsidR="00000000" w:rsidRDefault="00CB695F">
      <w:pPr>
        <w:pStyle w:val="just"/>
      </w:pPr>
      <w:r>
        <w:t>- вводный инструктаж;</w:t>
      </w:r>
    </w:p>
    <w:p w:rsidR="00000000" w:rsidRDefault="00CB695F">
      <w:pPr>
        <w:pStyle w:val="just"/>
      </w:pPr>
      <w:r>
        <w:t>- инструктаж по пожарной безопасности;</w:t>
      </w:r>
    </w:p>
    <w:p w:rsidR="00000000" w:rsidRDefault="00CB695F">
      <w:pPr>
        <w:pStyle w:val="just"/>
      </w:pPr>
      <w:r>
        <w:t>- первичный инструктаж на рабочем месте;</w:t>
      </w:r>
    </w:p>
    <w:p w:rsidR="00000000" w:rsidRDefault="00CB695F">
      <w:pPr>
        <w:pStyle w:val="just"/>
      </w:pPr>
      <w:r>
        <w:t>- обучение безопасным методам и приемам труда не менее чем по 10-часово</w:t>
      </w:r>
      <w:r>
        <w:t>й программе (для работ, к которым предъявляются повышенные требования безопасности - 20-часовой программе);</w:t>
      </w:r>
    </w:p>
    <w:p w:rsidR="00000000" w:rsidRDefault="00CB695F">
      <w:pPr>
        <w:pStyle w:val="just"/>
      </w:pPr>
      <w:r>
        <w:t>- инструктаж по электробезопасности на рабочем месте и проверку усвоения его содержания. Для выполнения обязанностей кладовщика склада ГСМ могут быт</w:t>
      </w:r>
      <w:r>
        <w:t>ь приняты лица, не имеющие медицинских противопоказаний.</w:t>
      </w:r>
    </w:p>
    <w:p w:rsidR="00000000" w:rsidRDefault="00CB695F">
      <w:pPr>
        <w:pStyle w:val="just"/>
      </w:pPr>
      <w:r>
        <w:t>1.2. Кладовщик склада ГСМ должен проходить:</w:t>
      </w:r>
    </w:p>
    <w:p w:rsidR="00000000" w:rsidRDefault="00CB695F">
      <w:pPr>
        <w:pStyle w:val="just"/>
      </w:pPr>
      <w:r>
        <w:t>- повторный инструктаж по безопасности труда на рабочем месте не реже, чем через каждые три месяца;</w:t>
      </w:r>
    </w:p>
    <w:p w:rsidR="00000000" w:rsidRDefault="00CB695F">
      <w:pPr>
        <w:pStyle w:val="just"/>
      </w:pPr>
      <w:r>
        <w:t>1.3. Кладовщик склада ГСМ обязан:</w:t>
      </w:r>
    </w:p>
    <w:p w:rsidR="00000000" w:rsidRDefault="00CB695F">
      <w:pPr>
        <w:pStyle w:val="just"/>
      </w:pPr>
      <w:r>
        <w:t>- соблюдать правила в</w:t>
      </w:r>
      <w:r>
        <w:t>нутреннего трудового распорядка, установленные на предприятии;</w:t>
      </w:r>
    </w:p>
    <w:p w:rsidR="00000000" w:rsidRDefault="00CB695F">
      <w:pPr>
        <w:pStyle w:val="just"/>
      </w:pPr>
      <w:r>
        <w:t>- соблюдать требования настоящей инструкции, инструкции о мерах пожарной безопасности, инструкции по электробезопасности;</w:t>
      </w:r>
    </w:p>
    <w:p w:rsidR="00000000" w:rsidRDefault="00CB695F">
      <w:pPr>
        <w:pStyle w:val="just"/>
      </w:pPr>
      <w:r>
        <w:t>- соблюдать требования к эксплуатации оборудования;</w:t>
      </w:r>
    </w:p>
    <w:p w:rsidR="00000000" w:rsidRDefault="00CB695F">
      <w:pPr>
        <w:pStyle w:val="just"/>
      </w:pPr>
      <w:r>
        <w:t>- использовать по н</w:t>
      </w:r>
      <w:r>
        <w:t>азначению выданные средства индивидуальной защиты и бережно относиться к ним.</w:t>
      </w:r>
    </w:p>
    <w:p w:rsidR="00000000" w:rsidRDefault="00CB695F">
      <w:pPr>
        <w:pStyle w:val="just"/>
      </w:pPr>
      <w:r>
        <w:t>1.4. Кладовщик должен:</w:t>
      </w:r>
    </w:p>
    <w:p w:rsidR="00000000" w:rsidRDefault="00CB695F">
      <w:pPr>
        <w:pStyle w:val="just"/>
      </w:pPr>
      <w:r>
        <w:t>- уметь оказывать первую (доврачебную) помощь пострадавшему при несчастном случае;</w:t>
      </w:r>
    </w:p>
    <w:p w:rsidR="00000000" w:rsidRDefault="00CB695F">
      <w:pPr>
        <w:pStyle w:val="just"/>
      </w:pPr>
      <w:r>
        <w:t>- знать местоположение средств оказания доврачебной помощи, первичных средств пожаротушения, главных и запасных выходов, путей эвакуации в случае аварии или пожара;</w:t>
      </w:r>
    </w:p>
    <w:p w:rsidR="00000000" w:rsidRDefault="00CB695F">
      <w:pPr>
        <w:pStyle w:val="just"/>
      </w:pPr>
      <w:r>
        <w:t xml:space="preserve">- во время работы быть внимательным, не отвлекаться и не отвлекать других, не допускать на </w:t>
      </w:r>
      <w:r>
        <w:t>рабочее место лиц, не имеющих отношения к работе;</w:t>
      </w:r>
    </w:p>
    <w:p w:rsidR="00000000" w:rsidRDefault="00CB695F">
      <w:pPr>
        <w:pStyle w:val="just"/>
      </w:pPr>
      <w:r>
        <w:t>- содержать рабочее место в чистоте и порядке.</w:t>
      </w:r>
    </w:p>
    <w:p w:rsidR="00000000" w:rsidRDefault="00CB695F">
      <w:pPr>
        <w:pStyle w:val="just"/>
      </w:pPr>
      <w:r>
        <w:t>1.5. Кладовщик склада ГСМ должен знать и соблюдать правила личной гигиены. Принимать пищу, курить, отдыхать только в специально отведенных для этого помещениях</w:t>
      </w:r>
      <w:r>
        <w:t xml:space="preserve"> и местах. Пить воду только из специально предназначенных для этого установок.</w:t>
      </w:r>
    </w:p>
    <w:p w:rsidR="00000000" w:rsidRDefault="00CB695F">
      <w:pPr>
        <w:pStyle w:val="just"/>
      </w:pPr>
      <w:r>
        <w:t>1.6. Основными опасными и вредными производственными факторами при определенных обстоятельствах могут быть:</w:t>
      </w:r>
    </w:p>
    <w:p w:rsidR="00000000" w:rsidRDefault="00CB695F">
      <w:pPr>
        <w:pStyle w:val="just"/>
      </w:pPr>
      <w:r>
        <w:t>- транспортные средства;</w:t>
      </w:r>
    </w:p>
    <w:p w:rsidR="00000000" w:rsidRDefault="00CB695F">
      <w:pPr>
        <w:pStyle w:val="just"/>
      </w:pPr>
      <w:r>
        <w:t>- неисправные дороги, разгрузочные площадки,</w:t>
      </w:r>
      <w:r>
        <w:t xml:space="preserve"> помосты, стеллажи, лестницы, погрузочные механизмы;</w:t>
      </w:r>
    </w:p>
    <w:p w:rsidR="00000000" w:rsidRDefault="00CB695F">
      <w:pPr>
        <w:pStyle w:val="just"/>
      </w:pPr>
      <w:r>
        <w:t>- грузы;</w:t>
      </w:r>
    </w:p>
    <w:p w:rsidR="00000000" w:rsidRDefault="00CB695F">
      <w:pPr>
        <w:pStyle w:val="just"/>
      </w:pPr>
      <w:r>
        <w:t>- взрывоопасные, токсичные, горючие вещества.</w:t>
      </w:r>
    </w:p>
    <w:p w:rsidR="00000000" w:rsidRDefault="00CB695F">
      <w:pPr>
        <w:pStyle w:val="just"/>
      </w:pPr>
      <w:r>
        <w:t>1.7. Территория склада ГСМ должна быть спланирована так, чтобы исключалась возможность попадания сточных вод и нефтепродуктов за пределы этой террит</w:t>
      </w:r>
      <w:r>
        <w:t>ории.</w:t>
      </w:r>
    </w:p>
    <w:p w:rsidR="00000000" w:rsidRDefault="00CB695F">
      <w:pPr>
        <w:pStyle w:val="just"/>
      </w:pPr>
      <w:r>
        <w:t>1.8. На территории склада ГСМ запрещается:</w:t>
      </w:r>
    </w:p>
    <w:p w:rsidR="00000000" w:rsidRDefault="00CB695F">
      <w:pPr>
        <w:pStyle w:val="just"/>
      </w:pPr>
      <w:r>
        <w:t>- ремонт автомобилей;</w:t>
      </w:r>
    </w:p>
    <w:p w:rsidR="00000000" w:rsidRDefault="00CB695F">
      <w:pPr>
        <w:pStyle w:val="just"/>
      </w:pPr>
      <w:r>
        <w:t>- стоянка автомобилей на основных проездах;</w:t>
      </w:r>
    </w:p>
    <w:p w:rsidR="00000000" w:rsidRDefault="00CB695F">
      <w:pPr>
        <w:pStyle w:val="just"/>
      </w:pPr>
      <w:r>
        <w:t>- складирование материалов;</w:t>
      </w:r>
    </w:p>
    <w:p w:rsidR="00000000" w:rsidRDefault="00CB695F">
      <w:pPr>
        <w:pStyle w:val="just"/>
      </w:pPr>
      <w:r>
        <w:t>- курение, производство сварочных работ.</w:t>
      </w:r>
    </w:p>
    <w:p w:rsidR="00000000" w:rsidRDefault="00CB695F">
      <w:pPr>
        <w:pStyle w:val="just"/>
      </w:pPr>
      <w:r>
        <w:t>1.9. Производство огневых работ на сливо-наливных площадках может быть д</w:t>
      </w:r>
      <w:r>
        <w:t>опущено только после выключения и полного освобождения этих устройств от горючих жидкостей, тщательной их зачистки и освобождения от паров этих жидкостей.</w:t>
      </w:r>
    </w:p>
    <w:p w:rsidR="00000000" w:rsidRDefault="00CB695F">
      <w:pPr>
        <w:pStyle w:val="just"/>
      </w:pPr>
      <w:r>
        <w:t>1.10. На территорию склада ГСМ допускаются транспортные средства при наличии на выхлопных трубах искр</w:t>
      </w:r>
      <w:r>
        <w:t>огасителей.</w:t>
      </w:r>
    </w:p>
    <w:p w:rsidR="00000000" w:rsidRDefault="00CB695F">
      <w:pPr>
        <w:pStyle w:val="just"/>
      </w:pPr>
      <w:r>
        <w:t>1.11. Места слива и заправки должны содержаться в чистоте, пролитые горючие жидкости должны убираться, а места разлива засыпаться песком.</w:t>
      </w:r>
    </w:p>
    <w:p w:rsidR="00000000" w:rsidRDefault="00CB695F">
      <w:pPr>
        <w:pStyle w:val="just"/>
      </w:pPr>
      <w:r>
        <w:t>1.12. Автоцистерны, предназначенные для перевозки горючих жидкостей должны иметь:</w:t>
      </w:r>
    </w:p>
    <w:p w:rsidR="00000000" w:rsidRDefault="00CB695F">
      <w:pPr>
        <w:pStyle w:val="just"/>
      </w:pPr>
      <w:r>
        <w:t xml:space="preserve">- устройство для отвода </w:t>
      </w:r>
      <w:r>
        <w:t>статического электричества;</w:t>
      </w:r>
    </w:p>
    <w:p w:rsidR="00000000" w:rsidRDefault="00CB695F">
      <w:pPr>
        <w:pStyle w:val="just"/>
      </w:pPr>
      <w:r>
        <w:t>- глушитель, вынесенный из-под цистерны;</w:t>
      </w:r>
    </w:p>
    <w:p w:rsidR="00000000" w:rsidRDefault="00CB695F">
      <w:pPr>
        <w:pStyle w:val="just"/>
      </w:pPr>
      <w:r>
        <w:t>- электрофонарь для освещения номерного знака;</w:t>
      </w:r>
    </w:p>
    <w:p w:rsidR="00000000" w:rsidRDefault="00CB695F">
      <w:pPr>
        <w:pStyle w:val="just"/>
      </w:pPr>
      <w:r>
        <w:t>- не менее чем два густопенных огнетушителя;</w:t>
      </w:r>
    </w:p>
    <w:p w:rsidR="00000000" w:rsidRDefault="00CB695F">
      <w:pPr>
        <w:pStyle w:val="just"/>
      </w:pPr>
      <w:r>
        <w:t>- приспособления для крепления шлангов в нерабочем состоянии.</w:t>
      </w:r>
    </w:p>
    <w:p w:rsidR="00000000" w:rsidRDefault="00CB695F">
      <w:pPr>
        <w:pStyle w:val="just"/>
      </w:pPr>
      <w:r>
        <w:t xml:space="preserve">1.13. Кладовщик пользуется СИЗ в </w:t>
      </w:r>
      <w:r>
        <w:t>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Приказом Министреством труда и социального развития Российской Федерации от 01 июня 2009 г. N 2</w:t>
      </w:r>
      <w:r>
        <w:t>90н.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средств индивидуальной защиты без сертификата соответствия.</w:t>
      </w:r>
    </w:p>
    <w:p w:rsidR="00000000" w:rsidRDefault="00CB695F">
      <w:pPr>
        <w:pStyle w:val="just"/>
      </w:pPr>
      <w:r>
        <w:t>Хара</w:t>
      </w:r>
      <w:r>
        <w:t>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CB695F">
      <w:pPr>
        <w:pStyle w:val="just"/>
      </w:pPr>
      <w:r>
        <w:t>Нормативные номенклатура и сроки выдачи СИЗ определяются согласно Типовым отраслевым нормам беспл</w:t>
      </w:r>
      <w:r>
        <w:t>атной выдачи рабочим и служащим специальной одежды, специальной обуви и других СИЗ.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ПЕРЕД НАЧАЛОМ РАБОТЫ</w:t>
      </w:r>
    </w:p>
    <w:p w:rsidR="00000000" w:rsidRDefault="00CB695F">
      <w:pPr>
        <w:pStyle w:val="just"/>
      </w:pPr>
      <w:r>
        <w:t>2.1. Надеть положенную спецодежду.</w:t>
      </w:r>
    </w:p>
    <w:p w:rsidR="00000000" w:rsidRDefault="00CB695F">
      <w:pPr>
        <w:pStyle w:val="just"/>
      </w:pPr>
      <w:r>
        <w:t>2.2. Убедиться в том, что территория склада ГСМ достаточно освещена, что полы и покрытия чисты, не имеют выбоин, проходы и проезды не загромождены посторонними предметами.</w:t>
      </w:r>
    </w:p>
    <w:p w:rsidR="00000000" w:rsidRDefault="00CB695F">
      <w:pPr>
        <w:pStyle w:val="just"/>
      </w:pPr>
      <w:r>
        <w:t>2.3. Осветительная арматура и проводка на складе ГСМ должна быть выполнена во взрыво</w:t>
      </w:r>
      <w:r>
        <w:t>безопасном исполнении.</w:t>
      </w:r>
    </w:p>
    <w:p w:rsidR="00000000" w:rsidRDefault="00CB695F">
      <w:pPr>
        <w:pStyle w:val="just"/>
      </w:pPr>
      <w:r>
        <w:t>2.4. Проверить исправность переносных лестниц и лестниц-стремянок.</w:t>
      </w:r>
    </w:p>
    <w:p w:rsidR="00000000" w:rsidRDefault="00CB695F">
      <w:pPr>
        <w:pStyle w:val="just"/>
      </w:pPr>
      <w:r>
        <w:t>2.5. Проверить наличие урн для сбора мусора и специальных металлических ящиков для использованного обтирочного материала.</w:t>
      </w:r>
    </w:p>
    <w:p w:rsidR="00000000" w:rsidRDefault="00CB695F">
      <w:pPr>
        <w:pStyle w:val="just"/>
      </w:pPr>
      <w:r>
        <w:t>2.6. Проверить наличие и исправность противо</w:t>
      </w:r>
      <w:r>
        <w:t>пожарных средств.</w:t>
      </w:r>
    </w:p>
    <w:p w:rsidR="00000000" w:rsidRDefault="00CB695F">
      <w:pPr>
        <w:pStyle w:val="just"/>
      </w:pPr>
      <w:r>
        <w:t>2.7. При обнаружении каких-либо недостатков принять меры к их устранению.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CB695F">
      <w:pPr>
        <w:pStyle w:val="just"/>
      </w:pPr>
      <w:r>
        <w:t>3.1. При сливе и наливе бензина необходимо надежно заземлить цистерну гибкими металлическими или медными проводниками.</w:t>
      </w:r>
    </w:p>
    <w:p w:rsidR="00000000" w:rsidRDefault="00CB695F">
      <w:pPr>
        <w:pStyle w:val="just"/>
      </w:pPr>
      <w:r>
        <w:t>3</w:t>
      </w:r>
      <w:r>
        <w:t>.2. При сливе и наливе бензина металлический топливопровод должен быть заземлен.</w:t>
      </w:r>
    </w:p>
    <w:p w:rsidR="00000000" w:rsidRDefault="00CB695F">
      <w:pPr>
        <w:pStyle w:val="just"/>
      </w:pPr>
      <w:r>
        <w:t>3.3. Сливные и наливные трубопроводы, насосы, стоянки должны подвергаться регулярному осмотру.</w:t>
      </w:r>
    </w:p>
    <w:p w:rsidR="00000000" w:rsidRDefault="00CB695F">
      <w:pPr>
        <w:pStyle w:val="just"/>
      </w:pPr>
      <w:r>
        <w:t xml:space="preserve">3.4. Шланги цистерны должны иметь металлическую оплетку, присоединенную с одной </w:t>
      </w:r>
      <w:r>
        <w:t>стороны к патрубку цистерны, а с другой - к металлическому оголовку шланга.</w:t>
      </w:r>
    </w:p>
    <w:p w:rsidR="00000000" w:rsidRDefault="00CB695F">
      <w:pPr>
        <w:pStyle w:val="just"/>
      </w:pPr>
      <w:r>
        <w:t>3.5. Шланги без металлической оплетки должны быть обвиты заземляющим медным проводом.</w:t>
      </w:r>
    </w:p>
    <w:p w:rsidR="00000000" w:rsidRDefault="00CB695F">
      <w:pPr>
        <w:pStyle w:val="just"/>
      </w:pPr>
      <w:r>
        <w:t>3.6. Сливные и наливные шланги должны быть снабжены наконечниками из материалов, исключающих и</w:t>
      </w:r>
      <w:r>
        <w:t>скрообразование при ударе.</w:t>
      </w:r>
    </w:p>
    <w:p w:rsidR="00000000" w:rsidRDefault="00CB695F">
      <w:pPr>
        <w:pStyle w:val="just"/>
      </w:pPr>
      <w:r>
        <w:t>3.7. Производство операций на сливо-наливных устройствах во время грозовых разрядов должно прекращаться.</w:t>
      </w:r>
    </w:p>
    <w:p w:rsidR="00000000" w:rsidRDefault="00CB695F">
      <w:pPr>
        <w:pStyle w:val="just"/>
      </w:pPr>
      <w:r>
        <w:t>3.8. Присоединение шлангов, открывание и закрывание люков цистерн следует проводить осторожно, не допуская ударов, могущих в</w:t>
      </w:r>
      <w:r>
        <w:t>ызвать искрообразование.</w:t>
      </w:r>
    </w:p>
    <w:p w:rsidR="00000000" w:rsidRDefault="00CB695F">
      <w:pPr>
        <w:pStyle w:val="just"/>
      </w:pPr>
      <w:r>
        <w:t>3.9. Запрещается применение металлического инструмента, дающего при ударе искру.</w:t>
      </w:r>
    </w:p>
    <w:p w:rsidR="00000000" w:rsidRDefault="00CB695F">
      <w:pPr>
        <w:pStyle w:val="just"/>
      </w:pPr>
      <w:r>
        <w:t>3.10. Во время работы насосов следить за наличием смазки.</w:t>
      </w:r>
    </w:p>
    <w:p w:rsidR="00000000" w:rsidRDefault="00CB695F">
      <w:pPr>
        <w:pStyle w:val="just"/>
      </w:pPr>
      <w:r>
        <w:t xml:space="preserve">3.11. В случае обнаружения неисправности, нарушающей режим работы насосов, последние должны </w:t>
      </w:r>
      <w:r>
        <w:t>быть остановлены, проверены и исправлены.</w:t>
      </w:r>
    </w:p>
    <w:p w:rsidR="00000000" w:rsidRDefault="00CB695F">
      <w:pPr>
        <w:pStyle w:val="just"/>
      </w:pPr>
      <w:r>
        <w:t>3.12. Заправка горючим автомобилей и других строительных машин должна проводиться спокойно, ровной, не падающей струей без разбрызгивания, выплескивания и перемешивания с воздухом.</w:t>
      </w:r>
    </w:p>
    <w:p w:rsidR="00000000" w:rsidRDefault="00CB695F">
      <w:pPr>
        <w:pStyle w:val="just"/>
      </w:pPr>
      <w:r>
        <w:t>3.13. При применении этилированно</w:t>
      </w:r>
      <w:r>
        <w:t>го и обычного бензина организация должна иметь отдельные резервуары для их хранения, отдельные бензопроводы и бензоколонки, а также раздельную тару для перевозки.</w:t>
      </w:r>
    </w:p>
    <w:p w:rsidR="00000000" w:rsidRDefault="00CB695F">
      <w:pPr>
        <w:pStyle w:val="just"/>
      </w:pPr>
      <w:r>
        <w:t>3.14. При разливе этилированного бензина залитые места должны немедленно очищаться и обезвреж</w:t>
      </w:r>
      <w:r>
        <w:t>иваться.</w:t>
      </w:r>
    </w:p>
    <w:p w:rsidR="00000000" w:rsidRDefault="00CB695F">
      <w:pPr>
        <w:pStyle w:val="just"/>
      </w:pPr>
      <w:r>
        <w:t>3.15. Операции по переливу, приему и отпуску этилированного бензина должны быть механизированы.</w:t>
      </w:r>
    </w:p>
    <w:p w:rsidR="00000000" w:rsidRDefault="00CB695F">
      <w:pPr>
        <w:pStyle w:val="just"/>
      </w:pPr>
      <w:r>
        <w:t>3.16. Заправщик и водитель должны находиться с наветренной стороны автомобиля.</w:t>
      </w:r>
    </w:p>
    <w:p w:rsidR="00000000" w:rsidRDefault="00CB695F">
      <w:pPr>
        <w:pStyle w:val="just"/>
      </w:pPr>
      <w:r>
        <w:t>3.17. Запрещается:</w:t>
      </w:r>
    </w:p>
    <w:p w:rsidR="00000000" w:rsidRDefault="00CB695F">
      <w:pPr>
        <w:pStyle w:val="just"/>
      </w:pPr>
      <w:r>
        <w:t>- отпускать и применять этилированный бензин для работы паяльных ламп, бензорезов, для очистки одежды, промывки деталей;</w:t>
      </w:r>
    </w:p>
    <w:p w:rsidR="00000000" w:rsidRDefault="00CB695F">
      <w:pPr>
        <w:pStyle w:val="just"/>
      </w:pPr>
      <w:r>
        <w:t>- заправлять автомобили этилированным бензином пори помощи ведер;</w:t>
      </w:r>
    </w:p>
    <w:p w:rsidR="00000000" w:rsidRDefault="00CB695F">
      <w:pPr>
        <w:pStyle w:val="just"/>
      </w:pPr>
      <w:r>
        <w:t>- сбрасывать загрязненные этилированным бензином воды в фекальную кан</w:t>
      </w:r>
      <w:r>
        <w:t>ализацию;</w:t>
      </w:r>
    </w:p>
    <w:p w:rsidR="00000000" w:rsidRDefault="00CB695F">
      <w:pPr>
        <w:pStyle w:val="just"/>
      </w:pPr>
      <w:r>
        <w:t>- в помещениях, где применяется этилированный бензин, принимать пищу.</w:t>
      </w:r>
    </w:p>
    <w:p w:rsidR="00000000" w:rsidRDefault="00CB695F">
      <w:pPr>
        <w:pStyle w:val="just"/>
      </w:pPr>
      <w:r>
        <w:t>3.18. Не захламлять проходы в складе и подъездные пути к складу.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CB695F">
      <w:pPr>
        <w:pStyle w:val="just"/>
      </w:pPr>
      <w:r>
        <w:t>4.1. При аварийной ситуации приостановить прием и отпуск нефт</w:t>
      </w:r>
      <w:r>
        <w:t>епродуктов, выйти из опасной зоны, при необходимости вывести людей, находящихся рядом.</w:t>
      </w:r>
    </w:p>
    <w:p w:rsidR="00000000" w:rsidRDefault="00CB695F">
      <w:pPr>
        <w:pStyle w:val="just"/>
      </w:pPr>
      <w:r>
        <w:t>4.2. При возникновении пожара немедленно вызвать пожарную охрану по телефону 01, удалить в безопасное место людей и по возможности горючие вещества, приступить к тушению</w:t>
      </w:r>
      <w:r>
        <w:t xml:space="preserve"> огня имеющимися первичными средствами пожаротушения. О пожаре поставить в известность руководство.</w:t>
      </w:r>
    </w:p>
    <w:p w:rsidR="00000000" w:rsidRDefault="00CB695F">
      <w:pPr>
        <w:pStyle w:val="just"/>
      </w:pPr>
      <w:r>
        <w:t>4.3. Оказать доврачебную помощь пострадавшим при получении травмы и вызвать скорую медицинскую помощь или отправить пострадавшего в медпункт, поставить в из</w:t>
      </w:r>
      <w:r>
        <w:t>вестность руководителя.</w:t>
      </w:r>
    </w:p>
    <w:p w:rsidR="00000000" w:rsidRDefault="00CB69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695F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CB695F">
      <w:pPr>
        <w:pStyle w:val="just"/>
      </w:pPr>
      <w:r>
        <w:t>5.1. Привести в порядок рабочее место.</w:t>
      </w:r>
    </w:p>
    <w:p w:rsidR="00000000" w:rsidRDefault="00CB695F">
      <w:pPr>
        <w:pStyle w:val="just"/>
      </w:pPr>
      <w:r>
        <w:t>5.2. Места производства работ должны быть подвергнуты тщательной очистке, мойке.</w:t>
      </w:r>
    </w:p>
    <w:p w:rsidR="00000000" w:rsidRDefault="00CB695F">
      <w:pPr>
        <w:pStyle w:val="just"/>
      </w:pPr>
      <w:r>
        <w:t>5.3. Снять и поместить в место хранения спецодежду и другие сред</w:t>
      </w:r>
      <w:r>
        <w:t>ства защиты. Загрязненную спецодежду при необходимости сдать в стирку.</w:t>
      </w:r>
    </w:p>
    <w:p w:rsidR="00000000" w:rsidRDefault="00CB695F">
      <w:pPr>
        <w:pStyle w:val="just"/>
      </w:pPr>
      <w:r>
        <w:t>5.4. После окончания работы руки и лицо вымыть теплой водой с мылом, по возможности принять душ. Применять для мытья химические вещества запрещается.</w:t>
      </w:r>
    </w:p>
    <w:p w:rsidR="00000000" w:rsidRDefault="00CB69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_po_oxrane_truda_dlya_kladovshhika_sklada_goryuche_smazochnyx_materialov.htm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95F"/>
    <w:rsid w:val="00CB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AD3C04-5379-40D2-97B0-8089DDD5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kladovshhika_sklada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1536</Words>
  <Characters>8760</Characters>
  <Application>Microsoft Office Word</Application>
  <DocSecurity>0</DocSecurity>
  <Lines>73</Lines>
  <Paragraphs>20</Paragraphs>
  <ScaleCrop>false</ScaleCrop>
  <Company/>
  <LinksUpToDate>false</LinksUpToDate>
  <CharactersWithSpaces>10276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кладовщика склада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2022-08-08T15:59:00Z</dcterms:created>
  <dcterms:modified xsi:type="dcterms:W3CDTF">2022-08-08T15:59:00Z</dcterms:modified>
</cp:coreProperties>
</file>