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45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доярки</w:t>
      </w:r>
    </w:p>
    <w:p w:rsidR="00000000" w:rsidRDefault="005F1458">
      <w:pPr>
        <w:pStyle w:val="HTML"/>
      </w:pPr>
      <w:r>
        <w:t xml:space="preserve">    ____________________________________________________</w:t>
      </w:r>
    </w:p>
    <w:p w:rsidR="00000000" w:rsidRDefault="005F1458">
      <w:pPr>
        <w:pStyle w:val="HTML"/>
      </w:pPr>
      <w:r>
        <w:t>(наименование организации)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------------------------------------</w:t>
      </w:r>
    </w:p>
    <w:p w:rsidR="00000000" w:rsidRDefault="005F1458">
      <w:pPr>
        <w:pStyle w:val="HTML"/>
      </w:pPr>
      <w:r>
        <w:t>¦ Дата  ¦Обозначение ¦Отметка об   ¦</w:t>
      </w:r>
    </w:p>
    <w:p w:rsidR="00000000" w:rsidRDefault="005F1458">
      <w:pPr>
        <w:pStyle w:val="HTML"/>
      </w:pPr>
      <w:r>
        <w:t>¦выдачи ¦  (номер)   ¦ознакомлении ¦</w:t>
      </w:r>
    </w:p>
    <w:p w:rsidR="00000000" w:rsidRDefault="005F1458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5F1458">
      <w:pPr>
        <w:pStyle w:val="HTML"/>
      </w:pPr>
      <w:r>
        <w:t>¦       ¦            ¦             ¦</w:t>
      </w:r>
    </w:p>
    <w:p w:rsidR="00000000" w:rsidRDefault="005F1458">
      <w:pPr>
        <w:pStyle w:val="HTML"/>
      </w:pPr>
      <w:r>
        <w:t>¦       ¦            ¦             ¦</w:t>
      </w:r>
    </w:p>
    <w:p w:rsidR="00000000" w:rsidRDefault="005F1458">
      <w:pPr>
        <w:pStyle w:val="HTML"/>
      </w:pPr>
      <w:r>
        <w:t>¦       ¦            ¦             ¦</w:t>
      </w:r>
    </w:p>
    <w:p w:rsidR="00000000" w:rsidRDefault="005F1458">
      <w:pPr>
        <w:pStyle w:val="HTML"/>
      </w:pPr>
      <w:r>
        <w:t>--------+------------+--------------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СОГЛАСОВАНО                                              УТВЕРЖДАЮ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Наименован</w:t>
      </w:r>
      <w:r>
        <w:t>ие должности                      Наименование должности</w:t>
      </w:r>
    </w:p>
    <w:p w:rsidR="00000000" w:rsidRDefault="005F1458">
      <w:pPr>
        <w:pStyle w:val="HTML"/>
      </w:pPr>
      <w:r>
        <w:t>руководителя профсоюзного                             работодателя</w:t>
      </w:r>
    </w:p>
    <w:p w:rsidR="00000000" w:rsidRDefault="005F1458">
      <w:pPr>
        <w:pStyle w:val="HTML"/>
      </w:pPr>
      <w:r>
        <w:t>либо иного уполномоченного        ___________ ____________________</w:t>
      </w:r>
    </w:p>
    <w:p w:rsidR="00000000" w:rsidRDefault="005F1458">
      <w:pPr>
        <w:pStyle w:val="HTML"/>
      </w:pPr>
      <w:r>
        <w:t>работниками органа                 (подпись)        (Ф.И.О.)</w:t>
      </w:r>
    </w:p>
    <w:p w:rsidR="00000000" w:rsidRDefault="005F1458">
      <w:pPr>
        <w:pStyle w:val="HTML"/>
      </w:pPr>
      <w:r>
        <w:t>____</w:t>
      </w:r>
      <w:r>
        <w:t>_______ ______________</w:t>
      </w:r>
    </w:p>
    <w:p w:rsidR="00000000" w:rsidRDefault="005F1458">
      <w:pPr>
        <w:pStyle w:val="HTML"/>
      </w:pPr>
      <w:r>
        <w:t>(подпись)      (Ф.И.О.)                          Дата утверждения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М.П.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Дата согласования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или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СОГЛАСОВАНО</w:t>
      </w:r>
    </w:p>
    <w:p w:rsidR="00000000" w:rsidRDefault="005F1458">
      <w:pPr>
        <w:pStyle w:val="HTML"/>
      </w:pPr>
    </w:p>
    <w:p w:rsidR="00000000" w:rsidRDefault="005F1458">
      <w:pPr>
        <w:pStyle w:val="HTML"/>
      </w:pPr>
      <w:r>
        <w:t>Реквизиты документа,</w:t>
      </w:r>
    </w:p>
    <w:p w:rsidR="00000000" w:rsidRDefault="005F1458">
      <w:pPr>
        <w:pStyle w:val="HTML"/>
      </w:pPr>
      <w:r>
        <w:t>выражающего мнение</w:t>
      </w:r>
    </w:p>
    <w:p w:rsidR="00000000" w:rsidRDefault="005F1458">
      <w:pPr>
        <w:pStyle w:val="HTML"/>
      </w:pPr>
      <w:r>
        <w:t>профсоюзного или иного</w:t>
      </w:r>
    </w:p>
    <w:p w:rsidR="00000000" w:rsidRDefault="005F1458">
      <w:pPr>
        <w:pStyle w:val="HTML"/>
      </w:pPr>
      <w:r>
        <w:t>уполномоченного работниками</w:t>
      </w:r>
    </w:p>
    <w:p w:rsidR="00000000" w:rsidRDefault="005F1458">
      <w:pPr>
        <w:pStyle w:val="HTML"/>
      </w:pPr>
      <w:r>
        <w:t>органа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доярки</w:t>
      </w:r>
    </w:p>
    <w:p w:rsidR="00000000" w:rsidRDefault="005F1458">
      <w:pPr>
        <w:pStyle w:val="just"/>
      </w:pPr>
      <w:r>
        <w:t>Примечание. На оборотной стороне инструкции</w:t>
      </w:r>
    </w:p>
    <w:p w:rsidR="00000000" w:rsidRDefault="005F1458">
      <w:pPr>
        <w:pStyle w:val="just"/>
      </w:pPr>
      <w:r>
        <w:t>рекомендуется наличие виз: разработчика</w:t>
      </w:r>
    </w:p>
    <w:p w:rsidR="00000000" w:rsidRDefault="005F1458">
      <w:pPr>
        <w:pStyle w:val="just"/>
      </w:pPr>
      <w:r>
        <w:t>инструкции, руководителя (специалиста),</w:t>
      </w:r>
    </w:p>
    <w:p w:rsidR="00000000" w:rsidRDefault="005F1458">
      <w:pPr>
        <w:pStyle w:val="just"/>
      </w:pPr>
      <w:r>
        <w:t>технолога, энергетика, заместителя руководителя по качеству,</w:t>
      </w:r>
    </w:p>
    <w:p w:rsidR="00000000" w:rsidRDefault="005F1458">
      <w:pPr>
        <w:pStyle w:val="just"/>
      </w:pPr>
      <w:r>
        <w:t>службы охраны труда и других заин</w:t>
      </w:r>
      <w:r>
        <w:t>тересованных лиц.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доярки при выпол</w:t>
      </w:r>
      <w:r>
        <w:t>нении ей работ согласно профессии и квалификации с учетом условий ее работы в конкретной организации - ________________.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5F1458">
      <w:pPr>
        <w:pStyle w:val="just"/>
      </w:pPr>
      <w:r>
        <w:t>1.1. К работе дояркой допускается лицо не моложе 18 лет, прошедшее медицинскую комиссию и не имеющее противопоказа</w:t>
      </w:r>
      <w:r>
        <w:t>ний, обученное в установленном порядке, а также прошедшее:</w:t>
      </w:r>
    </w:p>
    <w:p w:rsidR="00000000" w:rsidRDefault="005F1458">
      <w:pPr>
        <w:pStyle w:val="just"/>
      </w:pPr>
      <w:r>
        <w:t>- специальный инструктаж на рабочем месте;</w:t>
      </w:r>
    </w:p>
    <w:p w:rsidR="00000000" w:rsidRDefault="005F1458">
      <w:pPr>
        <w:pStyle w:val="just"/>
      </w:pPr>
      <w:r>
        <w:t>- вводный инструктаж;</w:t>
      </w:r>
    </w:p>
    <w:p w:rsidR="00000000" w:rsidRDefault="005F1458">
      <w:pPr>
        <w:pStyle w:val="just"/>
      </w:pPr>
      <w:r>
        <w:t>- инструктаж по пожарной безопасности;</w:t>
      </w:r>
    </w:p>
    <w:p w:rsidR="00000000" w:rsidRDefault="005F1458">
      <w:pPr>
        <w:pStyle w:val="just"/>
      </w:pPr>
      <w:r>
        <w:t>- обучение безопасным методам и приемам труда не менее чем по 10-часовой программе;</w:t>
      </w:r>
    </w:p>
    <w:p w:rsidR="00000000" w:rsidRDefault="005F1458">
      <w:pPr>
        <w:pStyle w:val="just"/>
      </w:pPr>
      <w:r>
        <w:t>- инструк</w:t>
      </w:r>
      <w:r>
        <w:t>таж по электробезопасности на рабочем месте и проверку усвоения его содержания.</w:t>
      </w:r>
    </w:p>
    <w:p w:rsidR="00000000" w:rsidRDefault="005F1458">
      <w:pPr>
        <w:pStyle w:val="just"/>
      </w:pPr>
      <w:r>
        <w:t>1.2. Основными опасными и вредными производственными факторами при определенных обстоятельствах могут быть:</w:t>
      </w:r>
    </w:p>
    <w:p w:rsidR="00000000" w:rsidRDefault="005F1458">
      <w:pPr>
        <w:pStyle w:val="just"/>
      </w:pPr>
      <w:r>
        <w:t>- крупный рогатый скот;</w:t>
      </w:r>
    </w:p>
    <w:p w:rsidR="00000000" w:rsidRDefault="005F1458">
      <w:pPr>
        <w:pStyle w:val="just"/>
      </w:pPr>
      <w:r>
        <w:t>- электрооборудование;</w:t>
      </w:r>
    </w:p>
    <w:p w:rsidR="00000000" w:rsidRDefault="005F1458">
      <w:pPr>
        <w:pStyle w:val="just"/>
      </w:pPr>
      <w:r>
        <w:t>- транспортные средст</w:t>
      </w:r>
      <w:r>
        <w:t>ва;</w:t>
      </w:r>
    </w:p>
    <w:p w:rsidR="00000000" w:rsidRDefault="005F1458">
      <w:pPr>
        <w:pStyle w:val="just"/>
      </w:pPr>
      <w:r>
        <w:t>- неисправные дороги, разгрузочные площадки, помосты, стеллажи, лестницы, погрузочные механизмы.</w:t>
      </w:r>
    </w:p>
    <w:p w:rsidR="00000000" w:rsidRDefault="005F1458">
      <w:pPr>
        <w:pStyle w:val="just"/>
      </w:pPr>
      <w:r>
        <w:t>1.3. Доярка должна знать:</w:t>
      </w:r>
    </w:p>
    <w:p w:rsidR="00000000" w:rsidRDefault="005F1458">
      <w:pPr>
        <w:pStyle w:val="just"/>
      </w:pPr>
      <w:r>
        <w:t>Устройство, конструкцию, принцип действия и правила технической эксплуатации доильного оборудования.</w:t>
      </w:r>
    </w:p>
    <w:p w:rsidR="00000000" w:rsidRDefault="005F1458">
      <w:pPr>
        <w:pStyle w:val="just"/>
      </w:pPr>
      <w:r>
        <w:t>Основные виды неполадок донного оборудования, способы их устранения.</w:t>
      </w:r>
    </w:p>
    <w:p w:rsidR="00000000" w:rsidRDefault="005F1458">
      <w:pPr>
        <w:pStyle w:val="just"/>
      </w:pPr>
      <w:r>
        <w:t>Осмотр животных необходимо проводить со стороны кормовых, эвакуационных проходов или с</w:t>
      </w:r>
      <w:r>
        <w:t xml:space="preserve"> предусмотренных для этого эстакад.</w:t>
      </w:r>
    </w:p>
    <w:p w:rsidR="00000000" w:rsidRDefault="005F1458">
      <w:pPr>
        <w:pStyle w:val="just"/>
      </w:pPr>
      <w:r>
        <w:t>С внешней стороны стойла агрессивных животных необходимо вывешивать предупреждающий знак безопасности - табличку желтого цвета с надписью "Осторожно - бодливая корова" или "Осторожно - бьет ногами".</w:t>
      </w:r>
    </w:p>
    <w:p w:rsidR="00000000" w:rsidRDefault="005F1458">
      <w:pPr>
        <w:pStyle w:val="just"/>
      </w:pPr>
      <w:r>
        <w:t>Буквы должны иметь 35</w:t>
      </w:r>
      <w:r>
        <w:t xml:space="preserve"> мм - высоту, 16 мм - ширину.</w:t>
      </w:r>
    </w:p>
    <w:p w:rsidR="00000000" w:rsidRDefault="005F1458">
      <w:pPr>
        <w:pStyle w:val="just"/>
      </w:pPr>
      <w:r>
        <w:t>Правила внутреннего трудового распорядка.</w:t>
      </w:r>
    </w:p>
    <w:p w:rsidR="00000000" w:rsidRDefault="005F1458">
      <w:pPr>
        <w:pStyle w:val="just"/>
      </w:pPr>
      <w:r>
        <w:t>1.4. Доярка пользуется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</w:t>
      </w:r>
      <w:r>
        <w:t>нными Приказом Министреством труда и социального развития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</w:t>
      </w:r>
      <w:r>
        <w:t>тся приобретение и выдача работникам средств индивидуальной защиты без сертификата соответствия.</w:t>
      </w:r>
    </w:p>
    <w:p w:rsidR="00000000" w:rsidRDefault="005F1458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</w:t>
      </w:r>
      <w:r>
        <w:t>те.</w:t>
      </w:r>
    </w:p>
    <w:p w:rsidR="00000000" w:rsidRDefault="005F1458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5F1458">
      <w:pPr>
        <w:pStyle w:val="just"/>
      </w:pPr>
      <w:r>
        <w:t>2.1. Надеть положенную</w:t>
      </w:r>
      <w:r>
        <w:t xml:space="preserve"> по нормам спец. одежду.</w:t>
      </w:r>
    </w:p>
    <w:p w:rsidR="00000000" w:rsidRDefault="005F1458">
      <w:pPr>
        <w:pStyle w:val="just"/>
      </w:pPr>
      <w:r>
        <w:t>2.2. Проверить расстановку доильного оборудования, убедиться в его исправности и опробовать на холостом ходу, при обнаружении повреждения или неисправности поставить в известность руководство.</w:t>
      </w:r>
    </w:p>
    <w:p w:rsidR="00000000" w:rsidRDefault="005F1458">
      <w:pPr>
        <w:pStyle w:val="just"/>
      </w:pPr>
      <w:r>
        <w:t>2.3. Проверить преддоильные площадки и</w:t>
      </w:r>
      <w:r>
        <w:t xml:space="preserve"> пути движения коров, чтобы работали электрические или механические устройства для подгона коров.</w:t>
      </w:r>
    </w:p>
    <w:p w:rsidR="00000000" w:rsidRDefault="005F1458">
      <w:pPr>
        <w:pStyle w:val="just"/>
      </w:pPr>
      <w:r>
        <w:t>2.4. Для обеспечения безопасной работы необходимо еженедельно проводить профилактический осмотр устройств и оборудования, которые не имеют регламентированного</w:t>
      </w:r>
      <w:r>
        <w:t xml:space="preserve"> срока технического обслуживания (впускные и выпускные ворота, перила, тралы, подножные решетки.)</w:t>
      </w:r>
    </w:p>
    <w:p w:rsidR="00000000" w:rsidRDefault="005F1458">
      <w:pPr>
        <w:pStyle w:val="just"/>
      </w:pPr>
      <w:r>
        <w:t>2.5. Приготовить моющие и дезинфицирующие растворы, пользуясь резиновыми перчатками и защитными очками.</w:t>
      </w:r>
    </w:p>
    <w:p w:rsidR="00000000" w:rsidRDefault="005F1458">
      <w:pPr>
        <w:pStyle w:val="just"/>
      </w:pPr>
      <w:r>
        <w:t>2.6. Подвижные и вращающиеся части оборудования должны</w:t>
      </w:r>
      <w:r>
        <w:t xml:space="preserve"> иметь защитные кожухи и ограждения, исключающие возможность получения травмы обслуживающим персоналом.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5F1458">
      <w:pPr>
        <w:pStyle w:val="just"/>
      </w:pPr>
      <w:r>
        <w:t>3.1. Расстановка доильного оборудования и приспособлений должна исключать загромождение проходов.</w:t>
      </w:r>
    </w:p>
    <w:p w:rsidR="00000000" w:rsidRDefault="005F1458">
      <w:pPr>
        <w:pStyle w:val="just"/>
      </w:pPr>
      <w:r>
        <w:t>3.2. Во вр</w:t>
      </w:r>
      <w:r>
        <w:t>емя доения коров, содержащихся на привязи, не следует раздавать корм.</w:t>
      </w:r>
    </w:p>
    <w:p w:rsidR="00000000" w:rsidRDefault="005F1458">
      <w:pPr>
        <w:pStyle w:val="just"/>
      </w:pPr>
      <w:r>
        <w:t>3.3. Раздача санитарной жидкости для подмыва вымени должна быть обеспечена способами, исключающими нарушение санитарных правил на переноску тяжестей (через систему трубопровода, в передв</w:t>
      </w:r>
      <w:r>
        <w:t>ижных емкостях). Температура санитарной жидкости для подмыва вымени должна быть 40-45 град.</w:t>
      </w:r>
    </w:p>
    <w:p w:rsidR="00000000" w:rsidRDefault="005F1458">
      <w:pPr>
        <w:pStyle w:val="just"/>
      </w:pPr>
      <w:r>
        <w:t>3.4. При доении коров в стойлах следует использовать фиксаторы конечностей и хвоста.</w:t>
      </w:r>
    </w:p>
    <w:p w:rsidR="00000000" w:rsidRDefault="005F1458">
      <w:pPr>
        <w:pStyle w:val="just"/>
      </w:pPr>
      <w:r>
        <w:t>3.5. При доении коров в доильном зале следует применять автоматическую или полу</w:t>
      </w:r>
      <w:r>
        <w:t>автоматическую привязь.</w:t>
      </w:r>
    </w:p>
    <w:p w:rsidR="00000000" w:rsidRDefault="005F1458">
      <w:pPr>
        <w:pStyle w:val="just"/>
      </w:pPr>
      <w:r>
        <w:t>3.6. Во время доения коров на доильной установке оператор должен быть защищен от травмирования животными, от попадания на него выделений и санитарной жидкости системой ограждений.</w:t>
      </w:r>
    </w:p>
    <w:p w:rsidR="00000000" w:rsidRDefault="005F1458">
      <w:pPr>
        <w:pStyle w:val="just"/>
      </w:pPr>
      <w:r>
        <w:t>3.7. При доении в групповых станках число коров в се</w:t>
      </w:r>
      <w:r>
        <w:t>кции должно быть кратно количеству мест. При доении меньшего числа коров необходимо предусмотреть переносные перегородки для жесткой фиксации меньшего числа животных в станке.</w:t>
      </w:r>
    </w:p>
    <w:p w:rsidR="00000000" w:rsidRDefault="005F1458">
      <w:pPr>
        <w:pStyle w:val="just"/>
      </w:pPr>
      <w:r>
        <w:t xml:space="preserve">3.8. Для кратковременного отдыха операторов, работающих стоя, на рабочих местах </w:t>
      </w:r>
      <w:r>
        <w:t>должны быть предусмотрены откидные сиденья.</w:t>
      </w:r>
    </w:p>
    <w:p w:rsidR="00000000" w:rsidRDefault="005F1458">
      <w:pPr>
        <w:pStyle w:val="just"/>
      </w:pPr>
      <w:r>
        <w:t xml:space="preserve">3.9. При работе оператора на доильной установке общее число рабочих движений должно быть не более 30 в минуту. Количество стереотипных </w:t>
      </w:r>
      <w:r>
        <w:t>рабочих движений кистями и пальцами рук за смену не должно превышать 40000.</w:t>
      </w:r>
    </w:p>
    <w:p w:rsidR="00000000" w:rsidRDefault="005F1458">
      <w:pPr>
        <w:pStyle w:val="just"/>
      </w:pPr>
      <w:r>
        <w:t>3.10. Холодильные установки должны эксплуатироваться при исправных манометрах.</w:t>
      </w:r>
    </w:p>
    <w:p w:rsidR="00000000" w:rsidRDefault="005F1458">
      <w:pPr>
        <w:pStyle w:val="just"/>
      </w:pPr>
      <w:r>
        <w:t>3.11. При эксплуатации пастеризационных установок давление пара в цилиндре пастеризатора не должно пр</w:t>
      </w:r>
      <w:r>
        <w:t>евышать уровня, указанного в технической документации.</w:t>
      </w:r>
    </w:p>
    <w:p w:rsidR="00000000" w:rsidRDefault="005F1458">
      <w:pPr>
        <w:pStyle w:val="just"/>
      </w:pPr>
      <w:r>
        <w:t>3.12. Центрифужные очистители должны эксплуатироваться при исправном тормозе.</w:t>
      </w:r>
    </w:p>
    <w:p w:rsidR="00000000" w:rsidRDefault="005F1458">
      <w:pPr>
        <w:pStyle w:val="just"/>
      </w:pPr>
      <w:r>
        <w:t>3.13. При эксплуатации молочных насосов не допускается перегрев двигателя.</w:t>
      </w:r>
    </w:p>
    <w:p w:rsidR="00000000" w:rsidRDefault="005F1458">
      <w:pPr>
        <w:pStyle w:val="just"/>
      </w:pPr>
      <w:r>
        <w:t xml:space="preserve">3.14. При эксплуатации пластинчатых охладителей </w:t>
      </w:r>
      <w:r>
        <w:t>молока не допускается замораживание секции рассольного охлаждения.</w:t>
      </w:r>
    </w:p>
    <w:p w:rsidR="00000000" w:rsidRDefault="005F1458">
      <w:pPr>
        <w:pStyle w:val="just"/>
      </w:pPr>
      <w:r>
        <w:t>3.15. При работе флягопропаривателей подача пара должна производиться только при наличии на поверхности чаши фляги, прижатой деревянной колодкой.</w:t>
      </w:r>
    </w:p>
    <w:p w:rsidR="00000000" w:rsidRDefault="005F1458">
      <w:pPr>
        <w:pStyle w:val="just"/>
      </w:pPr>
      <w:r>
        <w:t>3.16. Центрифуги (лабораторные, молочные) д</w:t>
      </w:r>
      <w:r>
        <w:t>олжны загружаться симметрично. Запрещается открывать крышку центрифуги до ее полной остановки. Процесс определения жира в молочной продукции должен осуществляться в соответствии с инструкцией по охране труда.</w:t>
      </w:r>
    </w:p>
    <w:p w:rsidR="00000000" w:rsidRDefault="005F1458">
      <w:pPr>
        <w:pStyle w:val="just"/>
      </w:pPr>
      <w:r>
        <w:t>3.17. Емкости и баки должны промываться способа</w:t>
      </w:r>
      <w:r>
        <w:t>ми, исключающими необходимость нахождения в них работника.</w:t>
      </w:r>
    </w:p>
    <w:p w:rsidR="00000000" w:rsidRDefault="005F1458">
      <w:pPr>
        <w:pStyle w:val="just"/>
      </w:pPr>
      <w:r>
        <w:t>3.18. Поение коров должно производиться из индивидуальных или групповых автопоилок, подключенных к водопроводу, или из передвижных поилок.</w:t>
      </w:r>
    </w:p>
    <w:p w:rsidR="00000000" w:rsidRDefault="005F1458">
      <w:pPr>
        <w:pStyle w:val="just"/>
      </w:pPr>
      <w:r>
        <w:t>3.19. Приямок для установки молочного насоса доильных уста</w:t>
      </w:r>
      <w:r>
        <w:t>новок должен быть огражден перилами высотой не менее 1 м.</w:t>
      </w:r>
    </w:p>
    <w:p w:rsidR="00000000" w:rsidRDefault="005F1458">
      <w:pPr>
        <w:pStyle w:val="just"/>
      </w:pPr>
      <w:r>
        <w:t>3.20. В доильном стакане конус смотровой не должен иметь острых кромок, трещин, инородных включений, воздушных пузырей.</w:t>
      </w:r>
    </w:p>
    <w:p w:rsidR="00000000" w:rsidRDefault="005F1458">
      <w:pPr>
        <w:pStyle w:val="just"/>
      </w:pPr>
      <w:r>
        <w:t>3.21. Машины и оборудование, предназначенное для обработки молока, должны быть</w:t>
      </w:r>
      <w:r>
        <w:t xml:space="preserve"> оснащены приборами автоматики, обеспечивающими надежный контроль и регулирование заданного технологического процесса.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5F1458">
      <w:pPr>
        <w:pStyle w:val="just"/>
      </w:pPr>
      <w:r>
        <w:t>4.1. Если на металлических частях оборудования обнаружено напряжение (ощущение электрич</w:t>
      </w:r>
      <w:r>
        <w:t>еского тока), электродвигатель работает на две фазы (гудит), заземляющий провод оборван, следует остановить машину и немедленно доложить об этом руководству.</w:t>
      </w:r>
    </w:p>
    <w:p w:rsidR="00000000" w:rsidRDefault="005F1458">
      <w:pPr>
        <w:pStyle w:val="just"/>
      </w:pPr>
      <w:r>
        <w:t>4.2. При обнаружении неисправности в работе оборудования, самопроизвольной остановке, аварии необх</w:t>
      </w:r>
      <w:r>
        <w:t>одимо отключить электропитание, сообщить об этом ответственному лицу и до устранения неисправности не включать.</w:t>
      </w:r>
    </w:p>
    <w:p w:rsidR="00000000" w:rsidRDefault="005F1458">
      <w:pPr>
        <w:pStyle w:val="just"/>
      </w:pPr>
      <w:r>
        <w:t>4.3. При получении травмы необходимо обратиться в медицинский пункт и поставить в известность руководство.</w:t>
      </w:r>
    </w:p>
    <w:p w:rsidR="00000000" w:rsidRDefault="005F1458">
      <w:pPr>
        <w:pStyle w:val="just"/>
      </w:pPr>
      <w:r>
        <w:t>4.4. При обнаружении загорания необхо</w:t>
      </w:r>
      <w:r>
        <w:t>димо вызвать пожарную охрану, поставить в известность руководство, принять меры по эвакуации животных.</w:t>
      </w:r>
    </w:p>
    <w:p w:rsidR="00000000" w:rsidRDefault="005F1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45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5F1458">
      <w:pPr>
        <w:pStyle w:val="just"/>
      </w:pPr>
      <w:r>
        <w:t>5.1. Привести в порядок рабочее место.</w:t>
      </w:r>
    </w:p>
    <w:p w:rsidR="00000000" w:rsidRDefault="005F1458">
      <w:pPr>
        <w:pStyle w:val="just"/>
      </w:pPr>
      <w:r>
        <w:t>5.2. Места производства работ должны быть подвергнуты тщательной о</w:t>
      </w:r>
      <w:r>
        <w:t>чистке, мойке.</w:t>
      </w:r>
    </w:p>
    <w:p w:rsidR="00000000" w:rsidRDefault="005F1458">
      <w:pPr>
        <w:pStyle w:val="just"/>
      </w:pPr>
      <w:r>
        <w:t>5.3. Снять спецодежду, средства индивидуальной защиты и убрать их.</w:t>
      </w:r>
    </w:p>
    <w:p w:rsidR="00000000" w:rsidRDefault="005F1458">
      <w:pPr>
        <w:pStyle w:val="just"/>
      </w:pPr>
      <w:r>
        <w:t>Загрязненную спецодежду при необходимости сдать в стирку.</w:t>
      </w:r>
    </w:p>
    <w:p w:rsidR="00000000" w:rsidRDefault="005F1458">
      <w:pPr>
        <w:pStyle w:val="just"/>
      </w:pPr>
      <w:r>
        <w:t>5.4. После окончания работы руки и лицо вымыть теплой водой с мылом, по возможности принять душ. Применять для мытья</w:t>
      </w:r>
      <w:r>
        <w:t xml:space="preserve"> химические вещества запрещается.</w:t>
      </w:r>
    </w:p>
    <w:p w:rsidR="00000000" w:rsidRDefault="005F1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ва.рф/obrazecy/instrukciya_po_oxrane_truda_dlya_doyarki.htm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458"/>
    <w:rsid w:val="005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5EDF4-1543-42B0-9A4F-EC0E0C55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oy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7902</Characters>
  <Application>Microsoft Office Word</Application>
  <DocSecurity>0</DocSecurity>
  <Lines>65</Lines>
  <Paragraphs>18</Paragraphs>
  <ScaleCrop>false</ScaleCrop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доярки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