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E4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дежурного электрика</w:t>
      </w:r>
    </w:p>
    <w:p w:rsidR="00000000" w:rsidRDefault="00297E48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ДЕЖУРНОГО ЭЛЕКТРИКА</w:t>
      </w:r>
    </w:p>
    <w:p w:rsidR="00000000" w:rsidRDefault="00297E48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297E48">
      <w:pPr>
        <w:pStyle w:val="just"/>
      </w:pPr>
      <w:r>
        <w:t>Общие требовани</w:t>
      </w:r>
      <w:r>
        <w:t>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297E48">
      <w:pPr>
        <w:pStyle w:val="just"/>
      </w:pPr>
      <w:r>
        <w:t>2.1. Осмотреть, привести в порядок и надеть спецодежду и спецобувь</w:t>
      </w:r>
      <w:r>
        <w:t>. Волосы убрать под головной убор. Надеть каску.</w:t>
      </w:r>
    </w:p>
    <w:p w:rsidR="00000000" w:rsidRDefault="00297E48">
      <w:pPr>
        <w:pStyle w:val="just"/>
      </w:pPr>
      <w:r>
        <w:t>2.2. В соответствии с нормами выдачи спецодежды, спецобуви и других средств индивидуальной защиты дежурному электрику выдаются: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HTML"/>
      </w:pPr>
      <w:r>
        <w:t>------------------------------------------------------------------</w:t>
      </w:r>
    </w:p>
    <w:p w:rsidR="00000000" w:rsidRDefault="00297E48">
      <w:pPr>
        <w:pStyle w:val="HTML"/>
      </w:pPr>
      <w:r>
        <w:t>¦Наименован</w:t>
      </w:r>
      <w:r>
        <w:t>ие средств индивидуальной защиты ¦    Норма выдачи    ¦</w:t>
      </w:r>
    </w:p>
    <w:p w:rsidR="00000000" w:rsidRDefault="00297E48">
      <w:pPr>
        <w:pStyle w:val="HTML"/>
      </w:pPr>
      <w:r>
        <w:t>+-------------------------------------------+--------------------+</w:t>
      </w:r>
    </w:p>
    <w:p w:rsidR="00000000" w:rsidRDefault="00297E48">
      <w:pPr>
        <w:pStyle w:val="HTML"/>
      </w:pPr>
      <w:r>
        <w:t>¦Костюм х/б пылезащитный                    ¦12 месяцев          ¦</w:t>
      </w:r>
    </w:p>
    <w:p w:rsidR="00000000" w:rsidRDefault="00297E48">
      <w:pPr>
        <w:pStyle w:val="HTML"/>
      </w:pPr>
      <w:r>
        <w:t>+-------------------------------------------+--------------------+</w:t>
      </w:r>
    </w:p>
    <w:p w:rsidR="00000000" w:rsidRDefault="00297E48">
      <w:pPr>
        <w:pStyle w:val="HTML"/>
      </w:pPr>
      <w:r>
        <w:t>¦Рукавицы комбинированные                   ¦2 месяца            ¦</w:t>
      </w:r>
    </w:p>
    <w:p w:rsidR="00000000" w:rsidRDefault="00297E48">
      <w:pPr>
        <w:pStyle w:val="HTML"/>
      </w:pPr>
      <w:r>
        <w:t>+-------------------------------------------+--------------------+</w:t>
      </w:r>
    </w:p>
    <w:p w:rsidR="00000000" w:rsidRDefault="00297E48">
      <w:pPr>
        <w:pStyle w:val="HTML"/>
      </w:pPr>
      <w:r>
        <w:t>¦Каска                                      ¦24 месяца           ¦</w:t>
      </w:r>
    </w:p>
    <w:p w:rsidR="00000000" w:rsidRDefault="00297E48">
      <w:pPr>
        <w:pStyle w:val="HTML"/>
      </w:pPr>
      <w:r>
        <w:t>+-------------------------------------------+---------</w:t>
      </w:r>
      <w:r>
        <w:t>-----------+</w:t>
      </w:r>
    </w:p>
    <w:p w:rsidR="00000000" w:rsidRDefault="00297E48">
      <w:pPr>
        <w:pStyle w:val="HTML"/>
      </w:pPr>
      <w:r>
        <w:t>¦Перчатки диэлектрические                   ¦дежурные            ¦</w:t>
      </w:r>
    </w:p>
    <w:p w:rsidR="00000000" w:rsidRDefault="00297E48">
      <w:pPr>
        <w:pStyle w:val="HTML"/>
      </w:pPr>
      <w:r>
        <w:t>--------------------------------------------+---------------------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</w:t>
      </w:r>
      <w:r>
        <w:t>ты, пришедшие в негодность до истечения установленного срока носки по причинам, не зависящим от работника.</w:t>
      </w:r>
    </w:p>
    <w:p w:rsidR="00000000" w:rsidRDefault="00297E48">
      <w:pPr>
        <w:pStyle w:val="just"/>
      </w:pPr>
      <w:r>
        <w:t>2.3. Перед началом работы дежурному электрику необходимо проверить:</w:t>
      </w:r>
    </w:p>
    <w:p w:rsidR="00000000" w:rsidRDefault="00297E48">
      <w:pPr>
        <w:pStyle w:val="just"/>
      </w:pPr>
      <w:r>
        <w:t>- наличие и исправность защитных диэлектрических средств;</w:t>
      </w:r>
    </w:p>
    <w:p w:rsidR="00000000" w:rsidRDefault="00297E48">
      <w:pPr>
        <w:pStyle w:val="just"/>
      </w:pPr>
      <w:r>
        <w:t>- наличие запаса калибр</w:t>
      </w:r>
      <w:r>
        <w:t>ованных вставок;</w:t>
      </w:r>
    </w:p>
    <w:p w:rsidR="00000000" w:rsidRDefault="00297E48">
      <w:pPr>
        <w:pStyle w:val="just"/>
      </w:pPr>
      <w:r>
        <w:lastRenderedPageBreak/>
        <w:t>- наличие ключей от распределительных щитов и передвижных переключательных пунктов;</w:t>
      </w:r>
    </w:p>
    <w:p w:rsidR="00000000" w:rsidRDefault="00297E48">
      <w:pPr>
        <w:pStyle w:val="just"/>
      </w:pPr>
      <w:r>
        <w:t>- исправность заземлений;</w:t>
      </w:r>
    </w:p>
    <w:p w:rsidR="00000000" w:rsidRDefault="00297E48">
      <w:pPr>
        <w:pStyle w:val="just"/>
      </w:pPr>
      <w:r>
        <w:t>- наличие переносных заземлений.</w:t>
      </w:r>
    </w:p>
    <w:p w:rsidR="00000000" w:rsidRDefault="00297E48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297E48">
      <w:pPr>
        <w:pStyle w:val="just"/>
      </w:pPr>
      <w:r>
        <w:t>- наличие средств пожаротушения;</w:t>
      </w:r>
    </w:p>
    <w:p w:rsidR="00000000" w:rsidRDefault="00297E48">
      <w:pPr>
        <w:pStyle w:val="just"/>
      </w:pPr>
      <w:r>
        <w:t>- наличие и исправность рабочего инструмента, приспособлений и инвентаря</w:t>
      </w:r>
      <w:r>
        <w:t>; уложить их в удобном и безопасном для пользования порядке;</w:t>
      </w:r>
    </w:p>
    <w:p w:rsidR="00000000" w:rsidRDefault="00297E48">
      <w:pPr>
        <w:pStyle w:val="just"/>
      </w:pPr>
      <w:r>
        <w:t>- исправность переносного освещения от источника напряжения 12 В;</w:t>
      </w:r>
    </w:p>
    <w:p w:rsidR="00000000" w:rsidRDefault="00297E48">
      <w:pPr>
        <w:pStyle w:val="just"/>
      </w:pPr>
      <w:r>
        <w:t>- исправность и достаточность освещения на рабочем месте и в рабочей зоне, где предстоит работать;</w:t>
      </w:r>
    </w:p>
    <w:p w:rsidR="00000000" w:rsidRDefault="00297E48">
      <w:pPr>
        <w:pStyle w:val="just"/>
      </w:pPr>
      <w:r>
        <w:t>- чистоту и незагроможденность</w:t>
      </w:r>
      <w:r>
        <w:t xml:space="preserve"> посторонними предметами рабочего места, проходов, площадок;</w:t>
      </w:r>
    </w:p>
    <w:p w:rsidR="00000000" w:rsidRDefault="00297E48">
      <w:pPr>
        <w:pStyle w:val="just"/>
      </w:pPr>
      <w:r>
        <w:t>- наличие ограждений на оборудовании, около которого предстоит работать;</w:t>
      </w:r>
    </w:p>
    <w:p w:rsidR="00000000" w:rsidRDefault="00297E48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</w:t>
      </w:r>
      <w:r>
        <w:t>таллических ящиках с плотно закрывающимися крышками;</w:t>
      </w:r>
    </w:p>
    <w:p w:rsidR="00000000" w:rsidRDefault="00297E48">
      <w:pPr>
        <w:pStyle w:val="just"/>
      </w:pPr>
      <w:r>
        <w:t>- наличие на рабочем месте журнала приема-сдачи смены, инструкции по охране труда, пожарной безопасности, инструкции по эксплуатации оборудования, а также инструкции по сигнализации.</w:t>
      </w:r>
    </w:p>
    <w:p w:rsidR="00000000" w:rsidRDefault="00297E48">
      <w:pPr>
        <w:pStyle w:val="just"/>
      </w:pPr>
      <w:r>
        <w:t>2.4. Все обнаруженны</w:t>
      </w:r>
      <w:r>
        <w:t>е при приеме смены неполадки и нарушения отразить в сменном журнале и сообщить мастеру.</w:t>
      </w:r>
    </w:p>
    <w:p w:rsidR="00000000" w:rsidRDefault="00297E48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</w:t>
      </w:r>
      <w:r>
        <w:t>чальника смены или начальника цеха.</w:t>
      </w:r>
    </w:p>
    <w:p w:rsidR="00000000" w:rsidRDefault="00297E48">
      <w:pPr>
        <w:pStyle w:val="just"/>
      </w:pPr>
      <w:r>
        <w:t>2.6. По записям в журнале ознакомиться с распоряжением администрации и состоянием оборудования. О результатах приема смены доложить своему бригадиру, мастеру или начальнику смены, электрику цеха.</w:t>
      </w:r>
    </w:p>
    <w:p w:rsidR="00000000" w:rsidRDefault="00297E48">
      <w:pPr>
        <w:pStyle w:val="just"/>
      </w:pPr>
      <w:r>
        <w:t>2.7. Запрещается приступ</w:t>
      </w:r>
      <w:r>
        <w:t>ать к проведению каких-либо ремонтных работ на оборудовании без ведома лиц, обслуживающих оборудование.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297E48">
      <w:pPr>
        <w:pStyle w:val="just"/>
      </w:pPr>
      <w:r>
        <w:t xml:space="preserve">3.1. Во время работы следует пользоваться только исправными, сухими и чистыми изолирующими средствами, срок </w:t>
      </w:r>
      <w:r>
        <w:t>годности которых не истек. Индикаторы напряжения должны быть только заводского изготовления.</w:t>
      </w:r>
    </w:p>
    <w:p w:rsidR="00000000" w:rsidRDefault="00297E48">
      <w:pPr>
        <w:pStyle w:val="just"/>
      </w:pPr>
      <w:r>
        <w:t>3.2. Необходимо правильно пользоваться защитными средствами: держать защитное средство только за ручки-захваты (не дальше ограничительного кольца).</w:t>
      </w:r>
    </w:p>
    <w:p w:rsidR="00000000" w:rsidRDefault="00297E48">
      <w:pPr>
        <w:pStyle w:val="just"/>
      </w:pPr>
      <w:r>
        <w:t>3.3. В открытых</w:t>
      </w:r>
      <w:r>
        <w:t xml:space="preserve"> электроустановках во время дождя запрещаются работы, требующие применения защитных изолирующих средств.</w:t>
      </w:r>
    </w:p>
    <w:p w:rsidR="00000000" w:rsidRDefault="00297E48">
      <w:pPr>
        <w:pStyle w:val="just"/>
      </w:pPr>
      <w:r>
        <w:t>3.4. В электроустановках напряжением до 1000 В помимо указателей напряжения допускается использование переносных вольтметров. Недопустимо применять кон</w:t>
      </w:r>
      <w:r>
        <w:t>трольные лампы в сети 220 В. Перед применением указателей напряжения должна быть проверена их исправность путем подключения на заведомо находящиеся под напряжением токоведущие части.</w:t>
      </w:r>
    </w:p>
    <w:p w:rsidR="00000000" w:rsidRDefault="00297E48">
      <w:pPr>
        <w:pStyle w:val="just"/>
      </w:pPr>
      <w:r>
        <w:t>3.5. Проверка отсутствия напряжения и проверка исправности приборов произ</w:t>
      </w:r>
      <w:r>
        <w:t>водится в диэлектрических перчатках.</w:t>
      </w:r>
    </w:p>
    <w:p w:rsidR="00000000" w:rsidRDefault="00297E48">
      <w:pPr>
        <w:pStyle w:val="just"/>
      </w:pPr>
      <w:r>
        <w:t>3.6. Нельзя судить об отсутствии напряжения в сети по постоянно включенным вольтметрам, т.к. приборы могут быть неисправными.</w:t>
      </w:r>
    </w:p>
    <w:p w:rsidR="00000000" w:rsidRDefault="00297E48">
      <w:pPr>
        <w:pStyle w:val="just"/>
      </w:pPr>
      <w:r>
        <w:t>3.7. Наложение заземлений следует производить непосредственно после проверки отсутствия напря</w:t>
      </w:r>
      <w:r>
        <w:t>жения.</w:t>
      </w:r>
    </w:p>
    <w:p w:rsidR="00000000" w:rsidRDefault="00297E48">
      <w:pPr>
        <w:pStyle w:val="just"/>
      </w:pPr>
      <w:r>
        <w:t>3.8. Запрещается пользоваться для заземления какими-либо проводниками, не предназначенными для этой цели.</w:t>
      </w:r>
    </w:p>
    <w:p w:rsidR="00000000" w:rsidRDefault="00297E48">
      <w:pPr>
        <w:pStyle w:val="just"/>
      </w:pPr>
      <w:r>
        <w:t>3.9. Снимать заземление следует сначала с токоведущих частей, а затем отсоединить от заземляющего устройства.</w:t>
      </w:r>
    </w:p>
    <w:p w:rsidR="00000000" w:rsidRDefault="00297E48">
      <w:pPr>
        <w:pStyle w:val="just"/>
      </w:pPr>
      <w:r>
        <w:t xml:space="preserve">3.10. Выводы обмоток и кабельные </w:t>
      </w:r>
      <w:r>
        <w:t>воронки у электродвигателей, вращающиеся части электродвигателей должны быть закрыты ограждениями. Снимать ограждения во время работы запрещается.</w:t>
      </w:r>
    </w:p>
    <w:p w:rsidR="00000000" w:rsidRDefault="00297E48">
      <w:pPr>
        <w:pStyle w:val="just"/>
      </w:pPr>
      <w:r>
        <w:t>3.11. При отсоединении от электродвигателя питающего кабеля концы всех трех фаз кабеля должны быть замкнуты накоротко и заземлены.</w:t>
      </w:r>
    </w:p>
    <w:p w:rsidR="00000000" w:rsidRDefault="00297E48">
      <w:pPr>
        <w:pStyle w:val="just"/>
      </w:pPr>
      <w:r>
        <w:t>3.12. На каждом пусковом аппарате должна быть четкая надпись, указывающая включаемую им установку.</w:t>
      </w:r>
    </w:p>
    <w:p w:rsidR="00000000" w:rsidRDefault="00297E48">
      <w:pPr>
        <w:pStyle w:val="just"/>
      </w:pPr>
      <w:r>
        <w:t>3.13. Все подсоединения за</w:t>
      </w:r>
      <w:r>
        <w:t>земляющих проводников к корпусам и заземлениям должны производиться сваркой или надежным болтовым соединением. Запрещается использовать для заземления металлическую оплетку кабеля.</w:t>
      </w:r>
    </w:p>
    <w:p w:rsidR="00000000" w:rsidRDefault="00297E48">
      <w:pPr>
        <w:pStyle w:val="just"/>
      </w:pPr>
      <w:r>
        <w:t>3.14. Запрещается производить работы на линиях электропередачи во время гро</w:t>
      </w:r>
      <w:r>
        <w:t>зы.</w:t>
      </w:r>
    </w:p>
    <w:p w:rsidR="00000000" w:rsidRDefault="00297E48">
      <w:pPr>
        <w:pStyle w:val="just"/>
      </w:pPr>
      <w:r>
        <w:t>3.15. При необходимости следует использовать переносное освещение напряжением 12 и 42 В, питаемое от понижающих трансформаторов. Запрещается питать переносные лампы 12 и 42 В от автотрансформаторов.</w:t>
      </w:r>
    </w:p>
    <w:p w:rsidR="00000000" w:rsidRDefault="00297E48">
      <w:pPr>
        <w:pStyle w:val="just"/>
      </w:pPr>
      <w:r>
        <w:t xml:space="preserve">3.16. Штепсельные соединения на напряжение 12 и 42 В </w:t>
      </w:r>
      <w:r>
        <w:t>должны исключать возможность их включения в сеть 220 В.</w:t>
      </w:r>
    </w:p>
    <w:p w:rsidR="00000000" w:rsidRDefault="00297E48">
      <w:pPr>
        <w:pStyle w:val="just"/>
      </w:pPr>
      <w:r>
        <w:t>3.17. Электроинструмент напряжением 220 В применять только в помещениях без повышенной опасности. В помещениях с повышенной опасностью разрешается применять электроинструмент напряжением до 42 В.</w:t>
      </w:r>
    </w:p>
    <w:p w:rsidR="00000000" w:rsidRDefault="00297E48">
      <w:pPr>
        <w:pStyle w:val="just"/>
      </w:pPr>
      <w:r>
        <w:t>3.18</w:t>
      </w:r>
      <w:r>
        <w:t>. Электроинструмент, питающийся от сети, должен быть снабжен несъемным гибким кабелем (шнуром) со штепсельной вилкой.</w:t>
      </w:r>
    </w:p>
    <w:p w:rsidR="00000000" w:rsidRDefault="00297E48">
      <w:pPr>
        <w:pStyle w:val="just"/>
      </w:pPr>
      <w:r>
        <w:t>3.19. Конструкция штепсельных вилок электроинструмента класса III должна исключать сочленение их с розетками на напряжение свыше 24 В.</w:t>
      </w:r>
    </w:p>
    <w:p w:rsidR="00000000" w:rsidRDefault="00297E48">
      <w:pPr>
        <w:pStyle w:val="just"/>
      </w:pPr>
      <w:r>
        <w:t>3.2</w:t>
      </w:r>
      <w:r>
        <w:t>0. Перед применением электроинструмента проверить:</w:t>
      </w:r>
    </w:p>
    <w:p w:rsidR="00000000" w:rsidRDefault="00297E48">
      <w:pPr>
        <w:pStyle w:val="just"/>
      </w:pPr>
      <w:r>
        <w:t>- исправность кабеля и штепсельной вилки, целостность изоляционных деталей, рукоятки и крышек щеткодержателей, наличие защитных кожухов и их исправность (внешним осмотром);</w:t>
      </w:r>
    </w:p>
    <w:p w:rsidR="00000000" w:rsidRDefault="00297E48">
      <w:pPr>
        <w:pStyle w:val="just"/>
      </w:pPr>
      <w:r>
        <w:t>- четкость работы выключателя, р</w:t>
      </w:r>
      <w:r>
        <w:t>аботы инструмента на холостом ходу;</w:t>
      </w:r>
    </w:p>
    <w:p w:rsidR="00000000" w:rsidRDefault="00297E48">
      <w:pPr>
        <w:pStyle w:val="just"/>
      </w:pPr>
      <w:r>
        <w:t>- у электроинструмента класса I, кроме того, должна быть проверена исправность цепи заземления между его корпусом и заземляющим контактом штепсельной вилки.</w:t>
      </w:r>
    </w:p>
    <w:p w:rsidR="00000000" w:rsidRDefault="00297E48">
      <w:pPr>
        <w:pStyle w:val="just"/>
      </w:pPr>
      <w:r>
        <w:t>Электроинструмент, не соответствующий хотя бы одному из перечис</w:t>
      </w:r>
      <w:r>
        <w:t>ленных требований или с просроченной датой периодической проверки, выдавать для работы запрещается.</w:t>
      </w:r>
    </w:p>
    <w:p w:rsidR="00000000" w:rsidRDefault="00297E48">
      <w:pPr>
        <w:pStyle w:val="just"/>
      </w:pPr>
      <w:r>
        <w:t>3.21. При работе электроинструментом класса I применение средств индивидуальной защиты (диэлектрических перчаток, галош, ковриков и т.п.) обязательно.</w:t>
      </w:r>
    </w:p>
    <w:p w:rsidR="00000000" w:rsidRDefault="00297E48">
      <w:pPr>
        <w:pStyle w:val="just"/>
      </w:pPr>
      <w:r>
        <w:t>3.22.</w:t>
      </w:r>
      <w:r>
        <w:t xml:space="preserve"> Электроинструментом классов II и III разрешается работать без применения индивидуальных средств защиты.</w:t>
      </w:r>
    </w:p>
    <w:p w:rsidR="00000000" w:rsidRDefault="00297E48">
      <w:pPr>
        <w:pStyle w:val="just"/>
      </w:pPr>
      <w:r>
        <w:t>3.23. При работе с электроинструментом запрещается:</w:t>
      </w:r>
    </w:p>
    <w:p w:rsidR="00000000" w:rsidRDefault="00297E48">
      <w:pPr>
        <w:pStyle w:val="just"/>
      </w:pPr>
      <w:r>
        <w:t>- разбирать и ремонтировать самому инструмент, кабель, штепсельные соединения и другие части;</w:t>
      </w:r>
    </w:p>
    <w:p w:rsidR="00000000" w:rsidRDefault="00297E48">
      <w:pPr>
        <w:pStyle w:val="just"/>
      </w:pPr>
      <w:r>
        <w:t>- раб</w:t>
      </w:r>
      <w:r>
        <w:t>отать электроинструментом с приставных лестниц;</w:t>
      </w:r>
    </w:p>
    <w:p w:rsidR="00000000" w:rsidRDefault="00297E48">
      <w:pPr>
        <w:pStyle w:val="just"/>
      </w:pPr>
      <w:r>
        <w:t>- обрабатывать электроинструментом обледеневшие и мокрые детали;</w:t>
      </w:r>
    </w:p>
    <w:p w:rsidR="00000000" w:rsidRDefault="00297E48">
      <w:pPr>
        <w:pStyle w:val="just"/>
      </w:pPr>
      <w:r>
        <w:t>- оставлять без надзора электроинструмент, присоединенный к сети, а также передавать его лицам, не имеющим права с ним работать.</w:t>
      </w:r>
    </w:p>
    <w:p w:rsidR="00000000" w:rsidRDefault="00297E48">
      <w:pPr>
        <w:pStyle w:val="just"/>
      </w:pPr>
      <w:r>
        <w:t>3.24. При рабо</w:t>
      </w:r>
      <w:r>
        <w:t>те с электроинструментом предметы, подлежащие обработке, необходимо надежно закрепить. Касаться руками вращающегося режущего инструмента запрещается.</w:t>
      </w:r>
    </w:p>
    <w:p w:rsidR="00000000" w:rsidRDefault="00297E48">
      <w:pPr>
        <w:pStyle w:val="just"/>
      </w:pPr>
      <w:r>
        <w:t xml:space="preserve">3.25. При внезапной остановке электроинструмента (исчезновение напряжения в сети, заклинивание движущихся </w:t>
      </w:r>
      <w:r>
        <w:t>частей и т.п.) он должен быть отключен выключателем.</w:t>
      </w:r>
    </w:p>
    <w:p w:rsidR="00000000" w:rsidRDefault="00297E48">
      <w:pPr>
        <w:pStyle w:val="just"/>
      </w:pPr>
      <w:r>
        <w:t>3.26. При переносе электроинструмента с одного рабочего места на другое, а также при перерыве в работе и ее окончании электроинструмент должен быть отсоединен от сети штепсельной вилкой.</w:t>
      </w:r>
    </w:p>
    <w:p w:rsidR="00000000" w:rsidRDefault="00297E48">
      <w:pPr>
        <w:pStyle w:val="just"/>
      </w:pPr>
      <w:r>
        <w:t>3.27. Если во вр</w:t>
      </w:r>
      <w:r>
        <w:t>емя работы обнаружится неисправность электроинструмента, или работающий с ним почувствует хотя бы слабое действие тока, работы должны быть немедленно прекращены, а неисправный инструмент сдан для проверки и ремонта.</w:t>
      </w:r>
    </w:p>
    <w:p w:rsidR="00000000" w:rsidRDefault="00297E48">
      <w:pPr>
        <w:pStyle w:val="just"/>
      </w:pPr>
      <w:r>
        <w:t>3.28. Запрещается работать с электроинст</w:t>
      </w:r>
      <w:r>
        <w:t>рументом при возникновении хотя бы одной из следующих неисправностей:</w:t>
      </w:r>
    </w:p>
    <w:p w:rsidR="00000000" w:rsidRDefault="00297E48">
      <w:pPr>
        <w:pStyle w:val="just"/>
      </w:pPr>
      <w:r>
        <w:t>- повреждение штепсельного соединения, кабеля или его защитной трубки;</w:t>
      </w:r>
    </w:p>
    <w:p w:rsidR="00000000" w:rsidRDefault="00297E48">
      <w:pPr>
        <w:pStyle w:val="just"/>
      </w:pPr>
      <w:r>
        <w:t>- искрение щеток на коллекторе, сопровождающееся появлением кругового огня на его поверхности;</w:t>
      </w:r>
    </w:p>
    <w:p w:rsidR="00000000" w:rsidRDefault="00297E48">
      <w:pPr>
        <w:pStyle w:val="just"/>
      </w:pPr>
      <w:r>
        <w:t>- появление повышенн</w:t>
      </w:r>
      <w:r>
        <w:t>ого шума, стука, вибрации;</w:t>
      </w:r>
    </w:p>
    <w:p w:rsidR="00000000" w:rsidRDefault="00297E48">
      <w:pPr>
        <w:pStyle w:val="just"/>
      </w:pPr>
      <w:r>
        <w:t>- поломка или появление трещин в корпусной детали, рукоятке, защитном ограждении;</w:t>
      </w:r>
    </w:p>
    <w:p w:rsidR="00000000" w:rsidRDefault="00297E48">
      <w:pPr>
        <w:pStyle w:val="just"/>
      </w:pPr>
      <w:r>
        <w:t>- повреждение рабочей части инструмента.</w:t>
      </w:r>
    </w:p>
    <w:p w:rsidR="00000000" w:rsidRDefault="00297E48">
      <w:pPr>
        <w:pStyle w:val="just"/>
      </w:pPr>
      <w:r>
        <w:t>Запрещается работать с электроинструментом при отсутствии инвентарного номера и даты следующих испытаний на корпусе электроинструмента и вспомогательного оборудования к нему.</w:t>
      </w:r>
    </w:p>
    <w:p w:rsidR="00000000" w:rsidRDefault="00297E48">
      <w:pPr>
        <w:pStyle w:val="just"/>
      </w:pPr>
      <w:r>
        <w:t>3.29. При работе с переносными светильниками необходимо выполнять следующие требо</w:t>
      </w:r>
      <w:r>
        <w:t>вания:</w:t>
      </w:r>
    </w:p>
    <w:p w:rsidR="00000000" w:rsidRDefault="00297E48">
      <w:pPr>
        <w:pStyle w:val="just"/>
      </w:pPr>
      <w:r>
        <w:t>- запрещается применять светильник без защитной сетки, крючка для подвески и шлангового провода с вилкой;</w:t>
      </w:r>
    </w:p>
    <w:p w:rsidR="00000000" w:rsidRDefault="00297E48">
      <w:pPr>
        <w:pStyle w:val="just"/>
      </w:pPr>
      <w:r>
        <w:t>- защитная сетка должна быть укреплена на рукоятке винтами. Патрон должен быть встроен в корпус светильника так, чтобы токоведущие части патрон</w:t>
      </w:r>
      <w:r>
        <w:t>а и цоколя лампы были недоступны для прикосновения;</w:t>
      </w:r>
    </w:p>
    <w:p w:rsidR="00000000" w:rsidRDefault="00297E48">
      <w:pPr>
        <w:pStyle w:val="just"/>
      </w:pPr>
      <w:r>
        <w:t>- вилки напряжением 12 и 42 В не должны подходить к розеткам 127 и 220 В. Штепсельные розетки напряжением 12 и 42 В должны отличаться от розеток сети 127 и 220 В;</w:t>
      </w:r>
    </w:p>
    <w:p w:rsidR="00000000" w:rsidRDefault="00297E48">
      <w:pPr>
        <w:pStyle w:val="just"/>
      </w:pPr>
      <w:r>
        <w:t>- в помещениях с повышенной опасностью св</w:t>
      </w:r>
      <w:r>
        <w:t xml:space="preserve">етильники должны питаться от электрической сети напряжением не выше 42 В. При работе в особо опасных условиях поражения электрическим током (в печи, мельницах, барабанах, газоходах и топках, тоннелях и т.п.) светильники должны питаться от сети напряжением </w:t>
      </w:r>
      <w:r>
        <w:t>не выше 12 В;</w:t>
      </w:r>
    </w:p>
    <w:p w:rsidR="00000000" w:rsidRDefault="00297E48">
      <w:pPr>
        <w:pStyle w:val="just"/>
      </w:pPr>
      <w:r>
        <w:t>- кабель на месте ввода в светильник должен быть защищен от истираний и перегибов;</w:t>
      </w:r>
    </w:p>
    <w:p w:rsidR="00000000" w:rsidRDefault="00297E48">
      <w:pPr>
        <w:pStyle w:val="just"/>
      </w:pPr>
      <w:r>
        <w:t>- провод светильника не должен касаться влажных, горячих и масляных поверхностей;</w:t>
      </w:r>
    </w:p>
    <w:p w:rsidR="00000000" w:rsidRDefault="00297E48">
      <w:pPr>
        <w:pStyle w:val="just"/>
      </w:pPr>
      <w:r>
        <w:t>- переносные светильники должны храниться только в сухом помещении.</w:t>
      </w:r>
    </w:p>
    <w:p w:rsidR="00000000" w:rsidRDefault="00297E48">
      <w:pPr>
        <w:pStyle w:val="just"/>
      </w:pPr>
      <w:r>
        <w:t>3.30. Зап</w:t>
      </w:r>
      <w:r>
        <w:t>рещается передавать электроинструмент другим лицам, разбирать и ремонтировать.</w:t>
      </w:r>
    </w:p>
    <w:p w:rsidR="00000000" w:rsidRDefault="00297E48">
      <w:pPr>
        <w:pStyle w:val="just"/>
      </w:pPr>
      <w:r>
        <w:t>3.31. При необходимости работы с электроинструментом на высоте следует применять только испытанные и оборудованные лестницы. Работы с применением лестниц производятся только в п</w:t>
      </w:r>
      <w:r>
        <w:t>рисутствии второго работника.</w:t>
      </w:r>
    </w:p>
    <w:p w:rsidR="00000000" w:rsidRDefault="00297E48">
      <w:pPr>
        <w:pStyle w:val="just"/>
      </w:pPr>
      <w:r>
        <w:t>3.32. Не допускается использовать для подвешивания кабелей соседние кабели, трубопроводы и т.д.</w:t>
      </w:r>
    </w:p>
    <w:p w:rsidR="00000000" w:rsidRDefault="00297E48">
      <w:pPr>
        <w:pStyle w:val="just"/>
      </w:pPr>
      <w:r>
        <w:t>3.33. Перед разрезанием кабеля или вскрытием муфт следует удостовериться, что работа будет выполняться на подлежащем ремонту кабел</w:t>
      </w:r>
      <w:r>
        <w:t>е, что этот кабель отключен и выполнены необходимые технические мероприятия.</w:t>
      </w:r>
    </w:p>
    <w:p w:rsidR="00000000" w:rsidRDefault="00297E48">
      <w:pPr>
        <w:pStyle w:val="just"/>
      </w:pPr>
      <w:r>
        <w:t>3.34. При проколе кабеля следует пользоваться спецодеждой, диэлектрическими перчатками и средствами защиты лица и глаз. При этом необходимо стоять на изолирующем основании и на ма</w:t>
      </w:r>
      <w:r>
        <w:t>ксимальном расстоянии от кабеля.</w:t>
      </w:r>
    </w:p>
    <w:p w:rsidR="00000000" w:rsidRDefault="00297E48">
      <w:pPr>
        <w:pStyle w:val="just"/>
      </w:pPr>
      <w:r>
        <w:t>Прокол кабеля выполняется двумя работниками, один из которых прокалывает кабель, другой - наблюдает.</w:t>
      </w:r>
    </w:p>
    <w:p w:rsidR="00000000" w:rsidRDefault="00297E48">
      <w:pPr>
        <w:pStyle w:val="just"/>
      </w:pPr>
      <w:r>
        <w:t>3.35. Курить в колодцах, коллекторах, туннелях запрещается.</w:t>
      </w:r>
    </w:p>
    <w:p w:rsidR="00000000" w:rsidRDefault="00297E48">
      <w:pPr>
        <w:pStyle w:val="just"/>
      </w:pPr>
      <w:r>
        <w:t>3.36. Дежурный электрик, заметивший неисправность электроустан</w:t>
      </w:r>
      <w:r>
        <w:t>овки, должен применять меры к отключению неисправной части электроустановки.</w:t>
      </w:r>
    </w:p>
    <w:p w:rsidR="00000000" w:rsidRDefault="00297E48">
      <w:pPr>
        <w:pStyle w:val="just"/>
      </w:pPr>
      <w:r>
        <w:t>3.37. При подготовке рабочего места со снятием напряжения должны быть выполнены следующие технические мероприятия:</w:t>
      </w:r>
    </w:p>
    <w:p w:rsidR="00000000" w:rsidRDefault="00297E48">
      <w:pPr>
        <w:pStyle w:val="just"/>
      </w:pPr>
      <w:r>
        <w:t>- снять нагрузку и отключить установку;</w:t>
      </w:r>
    </w:p>
    <w:p w:rsidR="00000000" w:rsidRDefault="00297E48">
      <w:pPr>
        <w:pStyle w:val="just"/>
      </w:pPr>
      <w:r>
        <w:t xml:space="preserve">- на приводах ручного и </w:t>
      </w:r>
      <w:r>
        <w:t>ключах дистанционного управления установок вывесить запрещающие плакаты;</w:t>
      </w:r>
    </w:p>
    <w:p w:rsidR="00000000" w:rsidRDefault="00297E48">
      <w:pPr>
        <w:pStyle w:val="just"/>
      </w:pPr>
      <w:r>
        <w:t>- проверить отсутствие напряжения на токоведущих частях;</w:t>
      </w:r>
    </w:p>
    <w:p w:rsidR="00000000" w:rsidRDefault="00297E48">
      <w:pPr>
        <w:pStyle w:val="just"/>
      </w:pPr>
      <w:r>
        <w:t>- наложить заземление на токоведущие части всех фаз отключенной электроустановки;</w:t>
      </w:r>
    </w:p>
    <w:p w:rsidR="00000000" w:rsidRDefault="00297E48">
      <w:pPr>
        <w:pStyle w:val="just"/>
      </w:pPr>
      <w:r>
        <w:t>- вывесить плакат "Заземлено", выставить огр</w:t>
      </w:r>
      <w:r>
        <w:t>аждения на рабочем месте и оставшихся под напряжением токоведущих частях.</w:t>
      </w:r>
    </w:p>
    <w:p w:rsidR="00000000" w:rsidRDefault="00297E48">
      <w:pPr>
        <w:pStyle w:val="just"/>
      </w:pPr>
      <w:r>
        <w:t>3.38. При обслуживании работающего оборудования запрещается:</w:t>
      </w:r>
    </w:p>
    <w:p w:rsidR="00000000" w:rsidRDefault="00297E48">
      <w:pPr>
        <w:pStyle w:val="just"/>
      </w:pPr>
      <w:r>
        <w:t>- производить ремонт и регулировку работающего оборудования;</w:t>
      </w:r>
    </w:p>
    <w:p w:rsidR="00000000" w:rsidRDefault="00297E48">
      <w:pPr>
        <w:pStyle w:val="just"/>
      </w:pPr>
      <w:r>
        <w:t>- заходить за ограждения корпуса;</w:t>
      </w:r>
    </w:p>
    <w:p w:rsidR="00000000" w:rsidRDefault="00297E48">
      <w:pPr>
        <w:pStyle w:val="just"/>
      </w:pPr>
      <w:r>
        <w:t>- прикасаться руками или к</w:t>
      </w:r>
      <w:r>
        <w:t>акими-либо предметами к движущимся частям оборудования;</w:t>
      </w:r>
    </w:p>
    <w:p w:rsidR="00000000" w:rsidRDefault="00297E48">
      <w:pPr>
        <w:pStyle w:val="just"/>
      </w:pPr>
      <w:r>
        <w:t>- смазывать узлы электромашин, не оборудованные приспособлениями для дистанционной смазки, во время их работы;</w:t>
      </w:r>
    </w:p>
    <w:p w:rsidR="00000000" w:rsidRDefault="00297E48">
      <w:pPr>
        <w:pStyle w:val="just"/>
      </w:pPr>
      <w:r>
        <w:t>- производить подтяжку болтов крепления электродвигателей;</w:t>
      </w:r>
    </w:p>
    <w:p w:rsidR="00000000" w:rsidRDefault="00297E48">
      <w:pPr>
        <w:pStyle w:val="just"/>
      </w:pPr>
      <w:r>
        <w:t>- находиться под перемещаемым мостовым краном грузом.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297E48">
      <w:pPr>
        <w:pStyle w:val="just"/>
      </w:pPr>
      <w:r>
        <w:t>4.1. При угрозе аварии или несчастного случая сообщить мастеру, начальнику смены или начальни</w:t>
      </w:r>
      <w:r>
        <w:t>ку цеха и принять меры к устранению аварии или оказанию первой помощи пострадавшему.</w:t>
      </w:r>
    </w:p>
    <w:p w:rsidR="00000000" w:rsidRDefault="00297E48">
      <w:pPr>
        <w:pStyle w:val="just"/>
      </w:pPr>
      <w:r>
        <w:t>4.2. В случае пожара необходимо остановить оборудование, полностью его обесточить, вызвать пожарную охрану, сообщить мастеру или начальнику цеха, принять меры к тушению оч</w:t>
      </w:r>
      <w:r>
        <w:t>ага возгорания имеющимися средствами.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297E48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</w:t>
      </w:r>
      <w:r>
        <w:t>ми материалами, а также производить уборку с помощью сжатого воздуха.</w:t>
      </w:r>
    </w:p>
    <w:p w:rsidR="00000000" w:rsidRDefault="00297E48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</w:t>
      </w:r>
      <w:r>
        <w:t>нта мастеру смены.</w:t>
      </w:r>
    </w:p>
    <w:p w:rsidR="00000000" w:rsidRDefault="00297E48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297E48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</w:t>
      </w:r>
      <w:r>
        <w:t>и смен, доложить мастеру или начальнику цеха.</w:t>
      </w:r>
    </w:p>
    <w:p w:rsidR="00000000" w:rsidRDefault="00297E48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297E48">
      <w:pPr>
        <w:pStyle w:val="just"/>
      </w:pPr>
      <w:r>
        <w:t>5.6. После окончания смены проверить состояние спецодежды, обуви и других средств индивидуальной з</w:t>
      </w:r>
      <w:r>
        <w:t>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297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48">
      <w:pPr>
        <w:pStyle w:val="right"/>
      </w:pPr>
      <w:r>
        <w:t>Источник - Методические рекомендации Минтруда РФ от 20.05.2004</w:t>
      </w:r>
    </w:p>
    <w:p w:rsidR="00000000" w:rsidRDefault="00297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https://порядокправа.рф/obrazecy/instrukciya_po_oxrane_truda_dlya_dezhurnogo_e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lektrika.htm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48"/>
    <w:rsid w:val="0029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0E35A-8139-4180-B851-B92E868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ezhurnogo_elektr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2137</Words>
  <Characters>12186</Characters>
  <Application>Microsoft Office Word</Application>
  <DocSecurity>0</DocSecurity>
  <Lines>101</Lines>
  <Paragraphs>28</Paragraphs>
  <ScaleCrop>false</ScaleCrop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дежурного электрика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