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209">
      <w:pPr>
        <w:pStyle w:val="1"/>
        <w:rPr>
          <w:rFonts w:eastAsia="Times New Roman"/>
        </w:rPr>
      </w:pPr>
      <w:r>
        <w:rPr>
          <w:rFonts w:eastAsia="Times New Roman"/>
        </w:rPr>
        <w:t>Инструкции поставщикам для поставки товаров и/или установки оборудования</w:t>
      </w:r>
    </w:p>
    <w:p w:rsidR="00000000" w:rsidRDefault="00DB6209">
      <w:pPr>
        <w:pStyle w:val="right"/>
      </w:pPr>
      <w:r>
        <w:t>Утверждено приказом Минэкономики РФ от 30.09.97 No. 117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Инструкции поставщикам</w:t>
      </w: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 </w:t>
      </w:r>
      <w:r>
        <w:rPr>
          <w:rFonts w:eastAsia="Times New Roman"/>
        </w:rPr>
        <w:t>(наименование предмета торгов (конкурса)</w:t>
      </w: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заказчика)</w:t>
      </w:r>
    </w:p>
    <w:p w:rsidR="00000000" w:rsidRDefault="00DB6209">
      <w:pPr>
        <w:pStyle w:val="right"/>
      </w:pPr>
      <w:r>
        <w:t xml:space="preserve">Дата: "___"_______ 199_ г. </w:t>
      </w:r>
      <w:r>
        <w:br/>
        <w:t>Контракт(ы) Nо.: _________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1. Предмет торгов (конкурса)</w:t>
      </w:r>
    </w:p>
    <w:p w:rsidR="00000000" w:rsidRDefault="00DB6209">
      <w:pPr>
        <w:pStyle w:val="HTML"/>
      </w:pPr>
      <w:r>
        <w:t xml:space="preserve">     Заказчик намеревается провести  предварительный  квалификационный</w:t>
      </w:r>
    </w:p>
    <w:p w:rsidR="00000000" w:rsidRDefault="00DB6209">
      <w:pPr>
        <w:pStyle w:val="HTML"/>
      </w:pPr>
      <w:r>
        <w:t>от</w:t>
      </w:r>
      <w:r>
        <w:t>бор  поставщиков  для  поставки товаров и/или установки оборудования</w:t>
      </w:r>
    </w:p>
    <w:p w:rsidR="00000000" w:rsidRDefault="00DB6209">
      <w:pPr>
        <w:pStyle w:val="HTML"/>
      </w:pPr>
      <w:r>
        <w:t>_____________________________________________________________________.</w:t>
      </w:r>
    </w:p>
    <w:p w:rsidR="00000000" w:rsidRDefault="00DB6209">
      <w:pPr>
        <w:pStyle w:val="HTML"/>
      </w:pPr>
      <w:r>
        <w:t>Предполагается, что  приглашение  к  участию  в торгах (конкурсе)</w:t>
      </w:r>
    </w:p>
    <w:p w:rsidR="00000000" w:rsidRDefault="00DB6209">
      <w:pPr>
        <w:pStyle w:val="HTML"/>
      </w:pPr>
      <w:r>
        <w:t>будет сделано ____________________________________</w:t>
      </w:r>
      <w:r>
        <w:t>___________________.</w:t>
      </w:r>
    </w:p>
    <w:p w:rsidR="00000000" w:rsidRDefault="00DB6209">
      <w:pPr>
        <w:pStyle w:val="HTML"/>
      </w:pPr>
      <w:r>
        <w:t>(указать дату)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just"/>
      </w:pPr>
      <w:r>
        <w:t>В предварительном квалификационном отборе могут принять участие отечественные и иностранные поставщики (или только отечественные).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2. Подача заявок</w:t>
      </w:r>
    </w:p>
    <w:p w:rsidR="00000000" w:rsidRDefault="00DB6209">
      <w:pPr>
        <w:pStyle w:val="just"/>
      </w:pPr>
      <w:r>
        <w:t>Поставщик не позднее _________________ подает письмо - заявку с соотве</w:t>
      </w:r>
      <w:r>
        <w:t>тствующей информацией для оценки его квалификации в предварительном отборе.</w:t>
      </w:r>
    </w:p>
    <w:p w:rsidR="00000000" w:rsidRDefault="00DB6209">
      <w:pPr>
        <w:pStyle w:val="just"/>
      </w:pPr>
      <w:r>
        <w:t>Заявки на участие в предварительном квалификационном отборе должны быть поданы в запечатанных конвертах, которые доставляются посыльным или заказным письмом по следующему адресу: _</w:t>
      </w:r>
      <w:r>
        <w:t>________________ не позднее _______________; на них должно быть указано: "Заявка на участие в предварительном квалификационном отборе на ______________". Заказчик оставляет за собой право принять или отклонить заявки, поданные с опозданием.</w:t>
      </w:r>
    </w:p>
    <w:p w:rsidR="00000000" w:rsidRDefault="00DB6209">
      <w:pPr>
        <w:pStyle w:val="just"/>
      </w:pPr>
      <w:r>
        <w:t>На конверте дол</w:t>
      </w:r>
      <w:r>
        <w:t>жны быть указаны имя и почтовый адрес поставщика.</w:t>
      </w:r>
    </w:p>
    <w:p w:rsidR="00000000" w:rsidRDefault="00DB6209">
      <w:pPr>
        <w:pStyle w:val="just"/>
      </w:pPr>
      <w:r>
        <w:t xml:space="preserve">Иностранные поставщики представляют все сведения, необходимые для участия в предварительном квалификационном отборе, на _______________ языке. Если какие-либо </w:t>
      </w:r>
      <w:r>
        <w:lastRenderedPageBreak/>
        <w:t>сведения представляются на другом языке, они до</w:t>
      </w:r>
      <w:r>
        <w:t>лжны сопровождаться переводом на ________ языке.</w:t>
      </w:r>
    </w:p>
    <w:p w:rsidR="00000000" w:rsidRDefault="00DB6209">
      <w:pPr>
        <w:pStyle w:val="just"/>
      </w:pPr>
      <w:r>
        <w:t>Если поставщик не предоставляет информацию, имеющую существенное значение для оценки его квалификации, или своевременно не представляет разъяснения или обоснования предоставленных сведений, такой поставщик м</w:t>
      </w:r>
      <w:r>
        <w:t>ожет быть отстранен от участия в квалификационном отборе.</w:t>
      </w:r>
    </w:p>
    <w:p w:rsidR="00000000" w:rsidRDefault="00DB6209">
      <w:pPr>
        <w:pStyle w:val="HTML"/>
      </w:pPr>
      <w:r>
        <w:t xml:space="preserve">     Встреча, во  время  которой поставщики имеют возможность получить</w:t>
      </w:r>
    </w:p>
    <w:p w:rsidR="00000000" w:rsidRDefault="00DB6209">
      <w:pPr>
        <w:pStyle w:val="HTML"/>
      </w:pPr>
      <w:r>
        <w:t>разъяснения по требованиям предварительного квалификационного  отбора,</w:t>
      </w:r>
    </w:p>
    <w:p w:rsidR="00000000" w:rsidRDefault="00DB6209">
      <w:pPr>
        <w:pStyle w:val="HTML"/>
      </w:pPr>
      <w:r>
        <w:t>проводится _____________________________________________</w:t>
      </w:r>
      <w:r>
        <w:t>_____________.</w:t>
      </w:r>
    </w:p>
    <w:p w:rsidR="00000000" w:rsidRDefault="00DB6209">
      <w:pPr>
        <w:pStyle w:val="HTML"/>
      </w:pPr>
      <w:r>
        <w:t>(указать время и место)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3. Критерии квалификационного отбора</w:t>
      </w:r>
    </w:p>
    <w:p w:rsidR="00000000" w:rsidRDefault="00DB6209">
      <w:pPr>
        <w:pStyle w:val="just"/>
      </w:pPr>
      <w:r>
        <w:t xml:space="preserve">Предварительный квалификационный отбор основан на удовлетворении (неудовлетворении) </w:t>
      </w:r>
      <w:r>
        <w:t xml:space="preserve">изложенных требований, касающихся общего и специального опыта поставщика, кадровых возможностей, оборудования, финансового состояния, которые подтверждаются поставщиком при заполнении Форм, приложенных к Письму - заявке . Заказчик оставляет за собой право </w:t>
      </w:r>
      <w:r>
        <w:t>на незначительные отступления, если они не оказывают существенного влияния на возможности поставщика, связанные с выполнением контракта.</w:t>
      </w:r>
    </w:p>
    <w:p w:rsidR="00000000" w:rsidRDefault="00DB6209">
      <w:pPr>
        <w:pStyle w:val="just"/>
      </w:pPr>
      <w:r>
        <w:t>Общий опыт . Поставщик должен отвечать следующим критериям:</w:t>
      </w:r>
    </w:p>
    <w:p w:rsidR="00000000" w:rsidRDefault="00DB6209">
      <w:pPr>
        <w:pStyle w:val="just"/>
      </w:pPr>
      <w:r>
        <w:t>иметь опыт поставки товаров или установки оборудования, или</w:t>
      </w:r>
      <w:r>
        <w:t xml:space="preserve"> основных компонентов оборудования за последние три года не менее _____ шт. (и т.п.) на сумму не менее ____________________________;</w:t>
      </w:r>
    </w:p>
    <w:p w:rsidR="00000000" w:rsidRDefault="00DB6209">
      <w:pPr>
        <w:pStyle w:val="just"/>
      </w:pPr>
      <w:r>
        <w:t>обладать необходимыми производственными возможностями ___________ _________________________________________________________</w:t>
      </w:r>
      <w:r>
        <w:t>____________.</w:t>
      </w:r>
    </w:p>
    <w:p w:rsidR="00000000" w:rsidRDefault="00DB6209">
      <w:pPr>
        <w:pStyle w:val="just"/>
      </w:pPr>
      <w:r>
        <w:t>Кадровые возможности . Поставщик должен располагать собственными кадрами, обладающими соответствующей квалификацией, или быть в состоянии предложить услуги специалистов через организации (перечислить).</w:t>
      </w:r>
    </w:p>
    <w:p w:rsidR="00000000" w:rsidRDefault="00DB6209">
      <w:pPr>
        <w:pStyle w:val="just"/>
      </w:pPr>
      <w:r>
        <w:t>Финансовое состояние. Ежегодный оборот п</w:t>
      </w:r>
      <w:r>
        <w:t>оставщика за последние три года должен быть не менее _________________.</w:t>
      </w:r>
    </w:p>
    <w:p w:rsidR="00000000" w:rsidRDefault="00DB6209">
      <w:pPr>
        <w:pStyle w:val="just"/>
      </w:pPr>
      <w:r>
        <w:t>Поставщик должен обладать достаточными финансовыми ресурсами для получения гарантии на выполнение контракта на сумму не менее ________.</w:t>
      </w:r>
    </w:p>
    <w:p w:rsidR="00000000" w:rsidRDefault="00DB6209">
      <w:pPr>
        <w:pStyle w:val="just"/>
      </w:pPr>
      <w:r>
        <w:t>В случае необходимости заказчик вправе навести с</w:t>
      </w:r>
      <w:r>
        <w:t>правки в банках, обслуживающих поставщика.</w:t>
      </w:r>
    </w:p>
    <w:p w:rsidR="00000000" w:rsidRDefault="00DB6209">
      <w:pPr>
        <w:pStyle w:val="just"/>
      </w:pPr>
      <w:r>
        <w:t xml:space="preserve">Репутация (участие в судебных разбирательствах). Поставщик представляет точные сведения по законченным или находящимся в процессе судебным тяжбам и разбирательствам в органах арбитража, которые имели место по его </w:t>
      </w:r>
      <w:r>
        <w:t>контрактам за последние пять лет. Данные, свидетельствующие о том, что такие споры систематически разрешались не в пользу поставщика, могут явиться основанием для отстранения поставщика от квалификационного отбора.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4. Конфликт интересов</w:t>
      </w:r>
    </w:p>
    <w:p w:rsidR="00000000" w:rsidRDefault="00DB6209">
      <w:pPr>
        <w:pStyle w:val="just"/>
      </w:pPr>
      <w:r>
        <w:t>Поставщик не долже</w:t>
      </w:r>
      <w:r>
        <w:t>н быть связан в настоящем или иметь связи в течение последних пяти лет с советниками или другими лицами, которые подготовили документацию и прочие документы предварительного этапа квалификационного отбора и документы торгов (конкурса) по предмету торгов (к</w:t>
      </w:r>
      <w:r>
        <w:t>онкурса), или с консультантами, вовлеченными в выполнение контракта по предмету торгов (конкурса), которые могли бы давать консультации по вопросам, для решения которых поставщики приглашены на прохождение предварительной квалификации. Такие связи могут по</w:t>
      </w:r>
      <w:r>
        <w:t>служить основанием для отстранения поставщика от участия в квалификационном отборе.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5. Обновление сведений, представляемых для участия в предварительном квалификационном отборе</w:t>
      </w:r>
    </w:p>
    <w:p w:rsidR="00000000" w:rsidRDefault="00DB6209">
      <w:pPr>
        <w:pStyle w:val="just"/>
      </w:pPr>
      <w:r>
        <w:t xml:space="preserve">При представлении конкурсных заявок к участникам торгов (конкурса) может быть </w:t>
      </w:r>
      <w:r>
        <w:t>предъявлено требование обновить финансовые сведения, которые были представлены для прохождения предварительного квалификационного отбора, с целью подтверждения правдивости представленной информации и соответствия квалификационным критериям на момент подачи</w:t>
      </w:r>
      <w:r>
        <w:t xml:space="preserve"> конкурсных заявок. Конкурсная заявка не принимается, если в момент ее подачи оказывается, что квалификация поставщика уже не соответствует установленным требованиям.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6. Льгота отечественным поставщикам</w:t>
      </w:r>
    </w:p>
    <w:p w:rsidR="00000000" w:rsidRDefault="00DB6209">
      <w:pPr>
        <w:pStyle w:val="just"/>
      </w:pPr>
      <w:r>
        <w:t>При оценке конкурсных заявок отечественным поставщик</w:t>
      </w:r>
      <w:r>
        <w:t>ам предоставляется льготный процент в размере __________________________.</w:t>
      </w:r>
    </w:p>
    <w:p w:rsidR="00000000" w:rsidRDefault="00DB6209">
      <w:pPr>
        <w:pStyle w:val="just"/>
      </w:pPr>
      <w:r>
        <w:t>Для получения льготного процента от поставщика требуется, чтобы:</w:t>
      </w:r>
    </w:p>
    <w:p w:rsidR="00000000" w:rsidRDefault="00DB6209">
      <w:pPr>
        <w:pStyle w:val="just"/>
      </w:pPr>
      <w:r>
        <w:t>стоимость материальных, трудовых и иных ресурсов и компонентов из России для изготовления или сборки предложенных тов</w:t>
      </w:r>
      <w:r>
        <w:t>аров в России составляли не менее 30 процентов цены франко - завод;</w:t>
      </w:r>
    </w:p>
    <w:p w:rsidR="00000000" w:rsidRDefault="00DB6209">
      <w:pPr>
        <w:pStyle w:val="just"/>
      </w:pPr>
      <w:r>
        <w:t>поставщик был занят изготовлением и сборкой предложенных к поставке товаров с даты подачи конкурсной заявки.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3"/>
        <w:rPr>
          <w:rFonts w:eastAsia="Times New Roman"/>
        </w:rPr>
      </w:pPr>
      <w:r>
        <w:rPr>
          <w:rFonts w:eastAsia="Times New Roman"/>
        </w:rPr>
        <w:t>7. Общие положения</w:t>
      </w:r>
    </w:p>
    <w:p w:rsidR="00000000" w:rsidRDefault="00DB6209">
      <w:pPr>
        <w:pStyle w:val="just"/>
      </w:pPr>
      <w:r>
        <w:t xml:space="preserve">Приглашение к участию в торгах (конкурсе) будет направлено </w:t>
      </w:r>
      <w:r>
        <w:t>лишь тем поставщикам, которые прошли предварительный квалификационный отбор. Поставщики, прошедшие отбор, могут представить только одну конкурсную заявку по контракту. Если поставщик представляет более одной конкурсной заявки, все конкурсные заявки, предст</w:t>
      </w:r>
      <w:r>
        <w:t>авленные этим поставщиком, отклоняются.</w:t>
      </w:r>
    </w:p>
    <w:p w:rsidR="00000000" w:rsidRDefault="00DB6209">
      <w:pPr>
        <w:pStyle w:val="just"/>
      </w:pPr>
      <w:r>
        <w:t>Поставщики представляют финансовое обеспечение конкурсной заявки в форме банковской гарантии, залога, поручительства или в иной приемлемой для заказчика форме на сумму ___________. От победителя торгов (конкурса) тре</w:t>
      </w:r>
      <w:r>
        <w:t>буется также предоставление обеспечения выполнения контракта на сумму __________, составляющую _________ процентов цены контракта. Примеры приемлемых форм обеспечения предоставляются в документации для торгов (конкурса).</w:t>
      </w:r>
    </w:p>
    <w:p w:rsidR="00000000" w:rsidRDefault="00DB6209">
      <w:pPr>
        <w:pStyle w:val="just"/>
      </w:pPr>
      <w:r>
        <w:t>Заказчик оставляет за собой право:</w:t>
      </w:r>
    </w:p>
    <w:p w:rsidR="00000000" w:rsidRDefault="00DB6209">
      <w:pPr>
        <w:pStyle w:val="just"/>
      </w:pPr>
      <w:r>
        <w:t>вносить изменения в объем и стоимость любого контракта, выставляемого на конкурс; при этом будут приниматься конкурсные заявки по контракту (контрактам) лишь тех прошедших предварительный квалификационный отбор поставщико</w:t>
      </w:r>
      <w:r>
        <w:t>в, которые отвечают требованиям контрактов, в которые внесены изменения;</w:t>
      </w:r>
    </w:p>
    <w:p w:rsidR="00000000" w:rsidRDefault="00DB6209">
      <w:pPr>
        <w:pStyle w:val="just"/>
      </w:pPr>
      <w:r>
        <w:t>принять или отклонить заявки на прохождение предварительной квалификации в соответствии с настоящей Инструкцией;</w:t>
      </w:r>
    </w:p>
    <w:p w:rsidR="00000000" w:rsidRDefault="00DB6209">
      <w:pPr>
        <w:pStyle w:val="just"/>
      </w:pPr>
      <w:r>
        <w:t>отменить предварительный квалификационный отбор и отклонить все заявки</w:t>
      </w:r>
      <w:r>
        <w:t>.</w:t>
      </w:r>
    </w:p>
    <w:p w:rsidR="00000000" w:rsidRDefault="00DB6209">
      <w:pPr>
        <w:pStyle w:val="just"/>
      </w:pPr>
      <w:r>
        <w:t>Заказчик не несет ответственности за такие действия и не обязан информировать всех поставщиков об их причинах.</w:t>
      </w:r>
    </w:p>
    <w:p w:rsidR="00000000" w:rsidRDefault="00DB6209">
      <w:pPr>
        <w:pStyle w:val="just"/>
      </w:pPr>
      <w:r>
        <w:t>Уведомление о результатах рассмотрения заявок на предварительном квалификационном отборе с указанием наименований поставщиков, прошедших квалиф</w:t>
      </w:r>
      <w:r>
        <w:t>икационный отбор, направляется поставщикам в течение __________ дней после истечения срока представления заявок. При поступлении запроса от поставщиков, не прошедших предварительный квалификационный отбор, заказчик обязан разъяснить мотивы принятия им тако</w:t>
      </w:r>
      <w:r>
        <w:t>го решения.</w:t>
      </w:r>
    </w:p>
    <w:p w:rsidR="00000000" w:rsidRDefault="00DB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209">
      <w:pPr>
        <w:pStyle w:val="right"/>
      </w:pPr>
      <w:r>
        <w:t>Источник - Приказ Минэкономики РФ от 30.09.1997 № 117</w:t>
      </w:r>
    </w:p>
    <w:p w:rsidR="00000000" w:rsidRDefault="00DB6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https://порядокправа.рф/obrazecy/instrukcii_postavshhikam_dlya_postavki_tovarov_i_ili_ustanovki_oborudovaniya.htm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09"/>
    <w:rsid w:val="00DB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E42B4-8A45-464C-8FE0-0A51D412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i_postavshhikam_dlya_postavki_tovarov_i_ili_ustanovk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Инструкции поставщикам для поставки товаров и/или установки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