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D91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фактам коррупционных проявлений в УФАС России</w:t>
      </w:r>
    </w:p>
    <w:p w:rsidR="00000000" w:rsidRDefault="008B0D91">
      <w:pPr>
        <w:pStyle w:val="right"/>
      </w:pPr>
      <w:r>
        <w:t>Приложение к Приказу ФАС России от 31 января 2014 г. N 38/14</w:t>
      </w:r>
    </w:p>
    <w:p w:rsidR="00000000" w:rsidRDefault="008B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9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по фактам </w:t>
      </w:r>
      <w:r>
        <w:rPr>
          <w:rFonts w:eastAsia="Times New Roman"/>
        </w:rPr>
        <w:t>коррупционных проявлений в __________ УФАС России в ___ квартале 201_ года</w:t>
      </w:r>
    </w:p>
    <w:p w:rsidR="00000000" w:rsidRDefault="008B0D91">
      <w:pPr>
        <w:pStyle w:val="3"/>
        <w:rPr>
          <w:rFonts w:eastAsia="Times New Roman"/>
        </w:rPr>
      </w:pPr>
      <w:r>
        <w:rPr>
          <w:rFonts w:eastAsia="Times New Roman"/>
        </w:rPr>
        <w:t>Представления и предостережения органов прокуратуры (копии прилагаются) Возбуждено уголовных дел Привлечено к уголовной ответственности Привлечено к административной ответственности</w:t>
      </w:r>
      <w:r>
        <w:rPr>
          <w:rFonts w:eastAsia="Times New Roman"/>
        </w:rPr>
        <w:t xml:space="preserve"> Привлечено к дисциплинарной ответственности за правонарушения, указанные в ст. 59.2 Федерального закона от 27.07.2004 N 79-ФЗ Кол-во Результаты рассмотрения (копии писем, приказов прилагаются) Кол-во Ф.И.О., должность сотрудника. Дата задержания (предъявл</w:t>
      </w:r>
      <w:r>
        <w:rPr>
          <w:rFonts w:eastAsia="Times New Roman"/>
        </w:rPr>
        <w:t>ения обвинений) Статья УК РФ, по которой обвиняется сотрудник Кол-во Ф.И.О., должность сотрудника Статья УК РФ и назначенное наказание. Дата вынесения решения Кол-во Ф.И.О., должность сотрудника Статья КоАП РФ и назначенное наказание. Дата вынесения решени</w:t>
      </w:r>
      <w:r>
        <w:rPr>
          <w:rFonts w:eastAsia="Times New Roman"/>
        </w:rPr>
        <w:t>я Кол-во Ф.И.О., должность сотрудника Вид дисциплинарного взыскания (копия приказа прилагается)</w:t>
      </w:r>
    </w:p>
    <w:p w:rsidR="00000000" w:rsidRDefault="008B0D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B0D91">
      <w:pPr>
        <w:pStyle w:val="just"/>
      </w:pPr>
      <w:r>
        <w:t>Примечание. Информация с приложениями направляется в отсканированном виде по адресу электронной почты: ko@fas.gov.ru до 5-го числа месяца, следующего за отче</w:t>
      </w:r>
      <w:r>
        <w:t>тным. Информация направляется по каждому кварталу отдельно.</w:t>
      </w:r>
    </w:p>
    <w:p w:rsidR="00000000" w:rsidRDefault="008B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91">
      <w:pPr>
        <w:pStyle w:val="HTML"/>
      </w:pPr>
      <w:r>
        <w:t xml:space="preserve">    Руководитель</w:t>
      </w:r>
    </w:p>
    <w:p w:rsidR="00000000" w:rsidRDefault="008B0D91">
      <w:pPr>
        <w:pStyle w:val="HTML"/>
      </w:pPr>
      <w:r>
        <w:t>территориального органа ___________________ /_______________________/</w:t>
      </w:r>
    </w:p>
    <w:p w:rsidR="00000000" w:rsidRDefault="008B0D91">
      <w:pPr>
        <w:pStyle w:val="HTML"/>
      </w:pPr>
      <w:r>
        <w:t>Ф.И.О.               (подпись)</w:t>
      </w:r>
    </w:p>
    <w:p w:rsidR="00000000" w:rsidRDefault="008B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91">
      <w:pPr>
        <w:pStyle w:val="right"/>
      </w:pPr>
      <w:r>
        <w:t>Источник - Приказ ФАС России от 31.01.2014 № 38/14</w:t>
      </w:r>
    </w:p>
    <w:p w:rsidR="00000000" w:rsidRDefault="008B0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https://порядокправа.рф/obrazecy/informaciya_po_faktam_kor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rupcionnyx_proyavlenij_v_ufas_rossii.htm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91"/>
    <w:rsid w:val="008B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063DE-93BB-4550-A036-9A13538B7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faktam_korrupcionnyx_proyavlenij_v_ufa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фактам коррупционных проявлений в УФАС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2022-08-08T15:09:00Z</dcterms:created>
  <dcterms:modified xsi:type="dcterms:W3CDTF">2022-08-08T15:09:00Z</dcterms:modified>
</cp:coreProperties>
</file>