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431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открытых позициях по производным финансовым инструментам</w:t>
      </w:r>
    </w:p>
    <w:p w:rsidR="00000000" w:rsidRDefault="00341431">
      <w:pPr>
        <w:pStyle w:val="right"/>
      </w:pPr>
      <w:r>
        <w:t>Приложение N 8 к Положению о деятельности по организации торговли на рынке ценных бумаг</w:t>
      </w:r>
    </w:p>
    <w:p w:rsidR="00000000" w:rsidRDefault="0034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31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об открытых </w:t>
      </w:r>
      <w:r>
        <w:rPr>
          <w:rFonts w:eastAsia="Times New Roman"/>
        </w:rPr>
        <w:t>позициях по производным финансовым инструментам, базовым активом которых является _______________________________________________ указывается наименование базового актива</w:t>
      </w:r>
    </w:p>
    <w:p w:rsidR="00000000" w:rsidRDefault="00341431">
      <w:pPr>
        <w:pStyle w:val="HTML"/>
      </w:pPr>
      <w:r>
        <w:t>---------------------------------------------------------------------------</w:t>
      </w:r>
    </w:p>
    <w:p w:rsidR="00000000" w:rsidRDefault="00341431">
      <w:pPr>
        <w:pStyle w:val="HTML"/>
      </w:pPr>
      <w:r>
        <w:t xml:space="preserve">¦        </w:t>
      </w:r>
      <w:r>
        <w:t xml:space="preserve">        ¦   Физические лица   ¦  Юридические лица   ¦ Совокупный ¦</w:t>
      </w:r>
    </w:p>
    <w:p w:rsidR="00000000" w:rsidRDefault="00341431">
      <w:pPr>
        <w:pStyle w:val="HTML"/>
      </w:pPr>
      <w:r>
        <w:t>¦                +---------------------+---------------------+   объем    ¦</w:t>
      </w:r>
    </w:p>
    <w:p w:rsidR="00000000" w:rsidRDefault="00341431">
      <w:pPr>
        <w:pStyle w:val="HTML"/>
      </w:pPr>
      <w:r>
        <w:t>¦                ¦  длинные  ¦короткие ¦  длинные  ¦короткие ¦  открытых  ¦</w:t>
      </w:r>
    </w:p>
    <w:p w:rsidR="00000000" w:rsidRDefault="00341431">
      <w:pPr>
        <w:pStyle w:val="HTML"/>
      </w:pPr>
      <w:r>
        <w:t>¦                ¦  позиции  ¦ позици</w:t>
      </w:r>
      <w:r>
        <w:t>и ¦  позиции  ¦ позиции ¦  позиций   ¦</w:t>
      </w:r>
    </w:p>
    <w:p w:rsidR="00000000" w:rsidRDefault="00341431">
      <w:pPr>
        <w:pStyle w:val="HTML"/>
      </w:pPr>
      <w:r>
        <w:t>¦                ¦ (позиции  ¦(позиции ¦ (позиции  ¦(позиции ¦            ¦</w:t>
      </w:r>
    </w:p>
    <w:p w:rsidR="00000000" w:rsidRDefault="00341431">
      <w:pPr>
        <w:pStyle w:val="HTML"/>
      </w:pPr>
      <w:r>
        <w:t>¦                ¦покупателя)¦продавца)¦покупателя)¦продавца)¦            ¦</w:t>
      </w:r>
    </w:p>
    <w:p w:rsidR="00000000" w:rsidRDefault="00341431">
      <w:pPr>
        <w:pStyle w:val="HTML"/>
      </w:pPr>
      <w:r>
        <w:t>+----------------+-----------+---------+-----------+---------+---</w:t>
      </w:r>
      <w:r>
        <w:t>---------+</w:t>
      </w:r>
    </w:p>
    <w:p w:rsidR="00000000" w:rsidRDefault="00341431">
      <w:pPr>
        <w:pStyle w:val="HTML"/>
      </w:pPr>
      <w:r>
        <w:t xml:space="preserve">¦  [Вид производного финансового инструмента (фьючерс, тип опциона  </w:t>
      </w:r>
      <w:r>
        <w:rPr>
          <w:vertAlign w:val="superscript"/>
        </w:rPr>
        <w:t>1</w:t>
      </w:r>
      <w:r>
        <w:t xml:space="preserve"> )]  ¦</w:t>
      </w:r>
    </w:p>
    <w:p w:rsidR="00000000" w:rsidRDefault="00341431">
      <w:pPr>
        <w:pStyle w:val="HTML"/>
      </w:pPr>
      <w:r>
        <w:t>+-------------------------------------------------------------------------+</w:t>
      </w:r>
    </w:p>
    <w:p w:rsidR="00000000" w:rsidRDefault="00341431">
      <w:pPr>
        <w:pStyle w:val="HTML"/>
      </w:pPr>
      <w:r>
        <w:t>¦Количество      ¦           ¦         ¦           ¦         ¦            ¦</w:t>
      </w:r>
    </w:p>
    <w:p w:rsidR="00000000" w:rsidRDefault="00341431">
      <w:pPr>
        <w:pStyle w:val="HTML"/>
      </w:pPr>
      <w:r>
        <w:t xml:space="preserve">¦договоров       </w:t>
      </w:r>
      <w:r>
        <w:t>¦           ¦         ¦           ¦         ¦            ¦</w:t>
      </w:r>
    </w:p>
    <w:p w:rsidR="00000000" w:rsidRDefault="00341431">
      <w:pPr>
        <w:pStyle w:val="HTML"/>
      </w:pPr>
      <w:r>
        <w:t>¦(контрактов),   ¦           ¦         ¦           ¦         ¦            ¦</w:t>
      </w:r>
    </w:p>
    <w:p w:rsidR="00000000" w:rsidRDefault="00341431">
      <w:pPr>
        <w:pStyle w:val="HTML"/>
      </w:pPr>
      <w:r>
        <w:t>¦шт.             ¦           ¦         ¦           ¦         ¦            ¦</w:t>
      </w:r>
    </w:p>
    <w:p w:rsidR="00000000" w:rsidRDefault="00341431">
      <w:pPr>
        <w:pStyle w:val="HTML"/>
      </w:pPr>
      <w:r>
        <w:t>+----------------+-----------+---------+-----</w:t>
      </w:r>
      <w:r>
        <w:t>------+---------+------------+</w:t>
      </w:r>
    </w:p>
    <w:p w:rsidR="00000000" w:rsidRDefault="00341431">
      <w:pPr>
        <w:pStyle w:val="HTML"/>
      </w:pPr>
      <w:r>
        <w:t>¦Изменение       ¦           ¦         ¦           ¦         ¦            ¦</w:t>
      </w:r>
    </w:p>
    <w:p w:rsidR="00000000" w:rsidRDefault="00341431">
      <w:pPr>
        <w:pStyle w:val="HTML"/>
      </w:pPr>
      <w:r>
        <w:t>¦количества      ¦           ¦         ¦           ¦         ¦            ¦</w:t>
      </w:r>
    </w:p>
    <w:p w:rsidR="00000000" w:rsidRDefault="00341431">
      <w:pPr>
        <w:pStyle w:val="HTML"/>
      </w:pPr>
      <w:r>
        <w:t xml:space="preserve">¦договоров       ¦           ¦         ¦           ¦         ¦           </w:t>
      </w:r>
      <w:r>
        <w:t xml:space="preserve"> ¦</w:t>
      </w:r>
    </w:p>
    <w:p w:rsidR="00000000" w:rsidRDefault="00341431">
      <w:pPr>
        <w:pStyle w:val="HTML"/>
      </w:pPr>
      <w:r>
        <w:t>¦(контрактов) по ¦           ¦         ¦           ¦         ¦            ¦</w:t>
      </w:r>
    </w:p>
    <w:p w:rsidR="00000000" w:rsidRDefault="00341431">
      <w:pPr>
        <w:pStyle w:val="HTML"/>
      </w:pPr>
      <w:r>
        <w:t>¦отношению к     ¦           ¦         ¦           ¦         ¦            ¦</w:t>
      </w:r>
    </w:p>
    <w:p w:rsidR="00000000" w:rsidRDefault="00341431">
      <w:pPr>
        <w:pStyle w:val="HTML"/>
      </w:pPr>
      <w:r>
        <w:t>¦предыдущей      ¦           ¦         ¦           ¦         ¦            ¦</w:t>
      </w:r>
    </w:p>
    <w:p w:rsidR="00000000" w:rsidRDefault="00341431">
      <w:pPr>
        <w:pStyle w:val="HTML"/>
      </w:pPr>
      <w:r>
        <w:t xml:space="preserve">¦неделе, шт.     ¦       </w:t>
      </w:r>
      <w:r>
        <w:t xml:space="preserve">    ¦         ¦           ¦         ¦            ¦</w:t>
      </w:r>
    </w:p>
    <w:p w:rsidR="00000000" w:rsidRDefault="00341431">
      <w:pPr>
        <w:pStyle w:val="HTML"/>
      </w:pPr>
      <w:r>
        <w:t>+----------------+-----------+---------+-----------+---------+------------+</w:t>
      </w:r>
    </w:p>
    <w:p w:rsidR="00000000" w:rsidRDefault="00341431">
      <w:pPr>
        <w:pStyle w:val="HTML"/>
      </w:pPr>
      <w:r>
        <w:t>¦Относительное   ¦           ¦         ¦           ¦         ¦            ¦</w:t>
      </w:r>
    </w:p>
    <w:p w:rsidR="00000000" w:rsidRDefault="00341431">
      <w:pPr>
        <w:pStyle w:val="HTML"/>
      </w:pPr>
      <w:r>
        <w:t>¦изменение       ¦           ¦         ¦           ¦</w:t>
      </w:r>
      <w:r>
        <w:t xml:space="preserve">         ¦            ¦</w:t>
      </w:r>
    </w:p>
    <w:p w:rsidR="00000000" w:rsidRDefault="00341431">
      <w:pPr>
        <w:pStyle w:val="HTML"/>
      </w:pPr>
      <w:r>
        <w:t>¦количества      ¦           ¦         ¦           ¦         ¦            ¦</w:t>
      </w:r>
    </w:p>
    <w:p w:rsidR="00000000" w:rsidRDefault="00341431">
      <w:pPr>
        <w:pStyle w:val="HTML"/>
      </w:pPr>
      <w:r>
        <w:t>¦договоров       ¦           ¦         ¦           ¦         ¦            ¦</w:t>
      </w:r>
    </w:p>
    <w:p w:rsidR="00000000" w:rsidRDefault="00341431">
      <w:pPr>
        <w:pStyle w:val="HTML"/>
      </w:pPr>
      <w:r>
        <w:t>¦(контрактов) по ¦           ¦         ¦           ¦         ¦            ¦</w:t>
      </w:r>
    </w:p>
    <w:p w:rsidR="00000000" w:rsidRDefault="00341431">
      <w:pPr>
        <w:pStyle w:val="HTML"/>
      </w:pPr>
      <w:r>
        <w:t>¦отн</w:t>
      </w:r>
      <w:r>
        <w:t>ошению к     ¦           ¦         ¦           ¦         ¦            ¦</w:t>
      </w:r>
    </w:p>
    <w:p w:rsidR="00000000" w:rsidRDefault="00341431">
      <w:pPr>
        <w:pStyle w:val="HTML"/>
      </w:pPr>
      <w:r>
        <w:t>¦предыдущей      ¦           ¦         ¦           ¦         ¦            ¦</w:t>
      </w:r>
    </w:p>
    <w:p w:rsidR="00000000" w:rsidRDefault="00341431">
      <w:pPr>
        <w:pStyle w:val="HTML"/>
      </w:pPr>
      <w:r>
        <w:t>¦неделе, в %     ¦           ¦         ¦           ¦         ¦            ¦</w:t>
      </w:r>
    </w:p>
    <w:p w:rsidR="00000000" w:rsidRDefault="00341431">
      <w:pPr>
        <w:pStyle w:val="HTML"/>
      </w:pPr>
      <w:r>
        <w:t>+----------------+-----------+--</w:t>
      </w:r>
      <w:r>
        <w:t>-------+-----------+---------+------------+</w:t>
      </w:r>
    </w:p>
    <w:p w:rsidR="00000000" w:rsidRDefault="00341431">
      <w:pPr>
        <w:pStyle w:val="HTML"/>
      </w:pPr>
      <w:r>
        <w:t>¦Количество лиц, ¦           ¦         ¦           ¦         ¦            ¦</w:t>
      </w:r>
    </w:p>
    <w:p w:rsidR="00000000" w:rsidRDefault="00341431">
      <w:pPr>
        <w:pStyle w:val="HTML"/>
      </w:pPr>
      <w:r>
        <w:t>¦имеющих открытые¦           ¦         ¦           ¦         ¦            ¦</w:t>
      </w:r>
    </w:p>
    <w:p w:rsidR="00000000" w:rsidRDefault="00341431">
      <w:pPr>
        <w:pStyle w:val="HTML"/>
      </w:pPr>
      <w:r>
        <w:t xml:space="preserve">¦позиции         ¦           ¦         ¦           ¦        </w:t>
      </w:r>
      <w:r>
        <w:t xml:space="preserve"> ¦            ¦</w:t>
      </w:r>
    </w:p>
    <w:p w:rsidR="00000000" w:rsidRDefault="00341431">
      <w:pPr>
        <w:pStyle w:val="HTML"/>
      </w:pPr>
      <w:r>
        <w:t>-----------------+-----------+---------+-----------+---------+-------------</w:t>
      </w:r>
    </w:p>
    <w:p w:rsidR="00000000" w:rsidRDefault="0034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31">
      <w:pPr>
        <w:pStyle w:val="sel"/>
        <w:divId w:val="1117218271"/>
      </w:pPr>
      <w:r>
        <w:t>1 Указывается соответствующий тип опциона (опцион "колл" или опцион "пут").</w:t>
      </w:r>
    </w:p>
    <w:p w:rsidR="00000000" w:rsidRDefault="00341431">
      <w:pPr>
        <w:pStyle w:val="just"/>
      </w:pPr>
      <w:r>
        <w:t>Опционом "колл" считается опционный контракт, предоставляющий:</w:t>
      </w:r>
    </w:p>
    <w:p w:rsidR="00000000" w:rsidRDefault="00341431">
      <w:pPr>
        <w:pStyle w:val="just"/>
      </w:pPr>
      <w:r>
        <w:lastRenderedPageBreak/>
        <w:t>право на получение суммы</w:t>
      </w:r>
      <w:r>
        <w:t xml:space="preserve"> денежных средств, если цена базового актива, определенная в соответствии со спецификацией, превышает цену исполнения опционного контракта; и/или</w:t>
      </w:r>
    </w:p>
    <w:p w:rsidR="00000000" w:rsidRDefault="00341431">
      <w:pPr>
        <w:pStyle w:val="just"/>
      </w:pPr>
      <w:r>
        <w:t>право покупки базового актива либо право требовать заключения фьючерсного контракта, по которому лицо, управом</w:t>
      </w:r>
      <w:r>
        <w:t>оченное по опционному контракту, вправе требовать вариационную маржу, в случае если цена, определенная в соответствии со спецификацией фьючерсного контракта, будет превышать цену, определенную при заключении фьючерсного контракта.</w:t>
      </w:r>
    </w:p>
    <w:p w:rsidR="00000000" w:rsidRDefault="00341431">
      <w:pPr>
        <w:pStyle w:val="just"/>
      </w:pPr>
      <w:r>
        <w:t xml:space="preserve">Опционом "пут" считается </w:t>
      </w:r>
      <w:r>
        <w:t>опционный контракт, предоставляющий:</w:t>
      </w:r>
    </w:p>
    <w:p w:rsidR="00000000" w:rsidRDefault="00341431">
      <w:pPr>
        <w:pStyle w:val="just"/>
      </w:pPr>
      <w:r>
        <w:t>право на получение суммы денежных средств, если цена базового актива, определенная в соответствии со спецификацией, ниже цены исполнения опционного контракта; и/или</w:t>
      </w:r>
    </w:p>
    <w:p w:rsidR="00000000" w:rsidRDefault="00341431">
      <w:pPr>
        <w:pStyle w:val="just"/>
      </w:pPr>
      <w:r>
        <w:t>право продажи базового актива либо право требовать зак</w:t>
      </w:r>
      <w:r>
        <w:t>лючения фьючерсного контракта, по которому лицо, управомоченное по опционному контракту, вправе требовать вариационную маржу, в случае если цена, определенная в соответствии со спецификацией фьючерсного контракта, будет ниже цены, определенной при заключен</w:t>
      </w:r>
      <w:r>
        <w:t>ии фьючерсного контракта.</w:t>
      </w:r>
    </w:p>
    <w:p w:rsidR="00000000" w:rsidRDefault="0034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431">
      <w:pPr>
        <w:pStyle w:val="right"/>
      </w:pPr>
      <w:r>
        <w:t>Источник - Приказ ФСФР России от 28.12.2010 № 10-78/пз-н (с изменениями и дополнениями на 2012 год)</w:t>
      </w:r>
    </w:p>
    <w:p w:rsidR="00000000" w:rsidRDefault="00341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https://порядокправа.рф/obrazecy/informaciya_ob_otkrytyx_poziciyax_po_proizvodnym_finansovym_instrumentam.htm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31"/>
    <w:rsid w:val="0034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893C7-600F-4BCE-90EB-0670348C4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21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tkrytyx_poziciyax_po_proizvodnym_finansovym_instru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открытых позициях по производным финансовым инструментам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2022-08-08T15:04:00Z</dcterms:created>
  <dcterms:modified xsi:type="dcterms:W3CDTF">2022-08-08T15:04:00Z</dcterms:modified>
</cp:coreProperties>
</file>