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3093F">
      <w:pPr>
        <w:pStyle w:val="1"/>
        <w:rPr>
          <w:rFonts w:eastAsia="Times New Roman"/>
        </w:rPr>
      </w:pPr>
      <w:r>
        <w:rPr>
          <w:rFonts w:eastAsia="Times New Roman"/>
        </w:rPr>
        <w:t>Информация об объемах привлеченных средств юридических и физических лиц</w:t>
      </w:r>
    </w:p>
    <w:p w:rsidR="00000000" w:rsidRDefault="00A3093F">
      <w:pPr>
        <w:pStyle w:val="right"/>
      </w:pPr>
      <w:r>
        <w:t xml:space="preserve">Приложение к Приказу Банка России от 2 мая 2014 года N ОД-907 </w:t>
      </w:r>
    </w:p>
    <w:p w:rsidR="00000000" w:rsidRDefault="00A3093F">
      <w:pPr>
        <w:pStyle w:val="HTML"/>
      </w:pPr>
      <w:r>
        <w:t xml:space="preserve">                                Информация</w:t>
      </w:r>
    </w:p>
    <w:p w:rsidR="00000000" w:rsidRDefault="00A3093F">
      <w:pPr>
        <w:pStyle w:val="HTML"/>
      </w:pPr>
      <w:r>
        <w:t>об объемах привлеченных средств юридических и физических лиц</w:t>
      </w:r>
    </w:p>
    <w:p w:rsidR="00000000" w:rsidRDefault="00A3093F">
      <w:pPr>
        <w:pStyle w:val="HTML"/>
      </w:pPr>
      <w:r>
        <w:t>по состоянию на "__" ___________ ____ г.</w:t>
      </w:r>
    </w:p>
    <w:p w:rsidR="00000000" w:rsidRDefault="00A3093F">
      <w:pPr>
        <w:pStyle w:val="HTML"/>
      </w:pPr>
    </w:p>
    <w:p w:rsidR="00000000" w:rsidRDefault="00A3093F">
      <w:pPr>
        <w:pStyle w:val="HTML"/>
      </w:pPr>
      <w:r>
        <w:t>___________________________________________________________________________</w:t>
      </w:r>
    </w:p>
    <w:p w:rsidR="00000000" w:rsidRDefault="00A3093F">
      <w:pPr>
        <w:pStyle w:val="HTML"/>
      </w:pPr>
      <w:r>
        <w:t>(наименование филиала банка, действующего на территории</w:t>
      </w:r>
    </w:p>
    <w:p w:rsidR="00000000" w:rsidRDefault="00A3093F">
      <w:pPr>
        <w:pStyle w:val="HTML"/>
      </w:pPr>
      <w:r>
        <w:t>Республики Крым и (ил</w:t>
      </w:r>
      <w:r>
        <w:t>и) на территории города федерального</w:t>
      </w:r>
    </w:p>
    <w:p w:rsidR="00000000" w:rsidRDefault="00A3093F">
      <w:pPr>
        <w:pStyle w:val="HTML"/>
      </w:pPr>
      <w:r>
        <w:t>значения Севастополя)</w:t>
      </w:r>
    </w:p>
    <w:p w:rsidR="00000000" w:rsidRDefault="00A3093F">
      <w:pPr>
        <w:pStyle w:val="HTML"/>
      </w:pPr>
      <w:r>
        <w:t>___________________________________________________________________________</w:t>
      </w:r>
    </w:p>
    <w:p w:rsidR="00000000" w:rsidRDefault="00A3093F">
      <w:pPr>
        <w:pStyle w:val="HTML"/>
      </w:pPr>
      <w:r>
        <w:t>(почтовый адрес филиала банка, действующего на территории</w:t>
      </w:r>
    </w:p>
    <w:p w:rsidR="00000000" w:rsidRDefault="00A3093F">
      <w:pPr>
        <w:pStyle w:val="HTML"/>
      </w:pPr>
      <w:r>
        <w:t>Республики Крым и (или) на территории города федерального</w:t>
      </w:r>
    </w:p>
    <w:p w:rsidR="00000000" w:rsidRDefault="00A3093F">
      <w:pPr>
        <w:pStyle w:val="HTML"/>
      </w:pPr>
      <w:r>
        <w:t>значе</w:t>
      </w:r>
      <w:r>
        <w:t>ния Севастополя)</w:t>
      </w:r>
    </w:p>
    <w:p w:rsidR="00000000" w:rsidRDefault="00A3093F">
      <w:pPr>
        <w:pStyle w:val="HTML"/>
      </w:pPr>
    </w:p>
    <w:p w:rsidR="00000000" w:rsidRDefault="00A3093F">
      <w:pPr>
        <w:pStyle w:val="HTML"/>
      </w:pPr>
      <w:r>
        <w:t>Месячная,</w:t>
      </w:r>
    </w:p>
    <w:p w:rsidR="00000000" w:rsidRDefault="00A3093F">
      <w:pPr>
        <w:pStyle w:val="HTML"/>
      </w:pPr>
      <w:r>
        <w:t>руб.</w:t>
      </w:r>
    </w:p>
    <w:p w:rsidR="00000000" w:rsidRDefault="00A3093F">
      <w:pPr>
        <w:pStyle w:val="3"/>
        <w:rPr>
          <w:rFonts w:eastAsia="Times New Roman"/>
        </w:rPr>
      </w:pPr>
      <w:r>
        <w:rPr>
          <w:rFonts w:eastAsia="Times New Roman"/>
        </w:rPr>
        <w:t>Номер п/п Наименование показателя Остатки на начало отчетного периода Движение за период Остатки на конец отчетного периода Объем привлеченных средств Объем выплаченных средств 1 2 3 4 5 6</w:t>
      </w:r>
    </w:p>
    <w:p w:rsidR="00000000" w:rsidRDefault="00A3093F">
      <w:pPr>
        <w:pStyle w:val="left"/>
      </w:pPr>
      <w:r>
        <w:t>1</w:t>
      </w:r>
    </w:p>
    <w:p w:rsidR="00000000" w:rsidRDefault="00A3093F">
      <w:pPr>
        <w:pStyle w:val="left"/>
      </w:pPr>
      <w:r>
        <w:t xml:space="preserve">Средства юридических лиц (кроме </w:t>
      </w:r>
      <w:r>
        <w:t>банков)</w:t>
      </w:r>
    </w:p>
    <w:p w:rsidR="00000000" w:rsidRDefault="00A30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93F">
      <w:pPr>
        <w:pStyle w:val="left"/>
      </w:pPr>
      <w:r>
        <w:t>1.1</w:t>
      </w:r>
    </w:p>
    <w:p w:rsidR="00000000" w:rsidRDefault="00A3093F">
      <w:pPr>
        <w:pStyle w:val="left"/>
      </w:pPr>
      <w:r>
        <w:t>На расчетных, текущих счетах</w:t>
      </w:r>
    </w:p>
    <w:p w:rsidR="00000000" w:rsidRDefault="00A30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93F">
      <w:pPr>
        <w:pStyle w:val="left"/>
      </w:pPr>
      <w:r>
        <w:t>1.2</w:t>
      </w:r>
    </w:p>
    <w:p w:rsidR="00000000" w:rsidRDefault="00A3093F">
      <w:pPr>
        <w:pStyle w:val="left"/>
      </w:pPr>
      <w:r>
        <w:t>Привлеченные в депозиты</w:t>
      </w:r>
    </w:p>
    <w:p w:rsidR="00000000" w:rsidRDefault="00A30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93F">
      <w:pPr>
        <w:pStyle w:val="left"/>
      </w:pPr>
      <w:r>
        <w:t>2</w:t>
      </w:r>
    </w:p>
    <w:p w:rsidR="00000000" w:rsidRDefault="00A3093F">
      <w:pPr>
        <w:pStyle w:val="left"/>
      </w:pPr>
      <w:r>
        <w:t>Средства физических лиц</w:t>
      </w:r>
    </w:p>
    <w:p w:rsidR="00000000" w:rsidRDefault="00A30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93F">
      <w:pPr>
        <w:pStyle w:val="left"/>
      </w:pPr>
      <w:r>
        <w:t>2.1</w:t>
      </w:r>
    </w:p>
    <w:p w:rsidR="00000000" w:rsidRDefault="00A3093F">
      <w:pPr>
        <w:pStyle w:val="left"/>
      </w:pPr>
      <w:r>
        <w:t>Привлеченные во вклады, депозиты</w:t>
      </w:r>
    </w:p>
    <w:p w:rsidR="00000000" w:rsidRDefault="00A30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93F">
      <w:pPr>
        <w:pStyle w:val="left"/>
      </w:pPr>
      <w:r>
        <w:t>2.2</w:t>
      </w:r>
    </w:p>
    <w:p w:rsidR="00000000" w:rsidRDefault="00A3093F">
      <w:pPr>
        <w:pStyle w:val="left"/>
      </w:pPr>
      <w:r>
        <w:t>На текущих счетах</w:t>
      </w:r>
    </w:p>
    <w:p w:rsidR="00000000" w:rsidRDefault="00A30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93F">
      <w:pPr>
        <w:pStyle w:val="HTML"/>
      </w:pPr>
      <w:r>
        <w:t>Руководитель                                   (Ф.И.О.)</w:t>
      </w:r>
    </w:p>
    <w:p w:rsidR="00000000" w:rsidRDefault="00A3093F">
      <w:pPr>
        <w:pStyle w:val="HTML"/>
      </w:pPr>
    </w:p>
    <w:p w:rsidR="00000000" w:rsidRDefault="00A3093F">
      <w:pPr>
        <w:pStyle w:val="HTML"/>
      </w:pPr>
      <w:r>
        <w:t xml:space="preserve">Главный бухгалтер                     </w:t>
      </w:r>
      <w:r>
        <w:t xml:space="preserve">         (Ф.И.О.)</w:t>
      </w:r>
    </w:p>
    <w:p w:rsidR="00000000" w:rsidRDefault="00A3093F">
      <w:pPr>
        <w:pStyle w:val="HTML"/>
      </w:pPr>
    </w:p>
    <w:p w:rsidR="00000000" w:rsidRDefault="00A3093F">
      <w:pPr>
        <w:pStyle w:val="HTML"/>
      </w:pPr>
      <w:r>
        <w:t>М.П.</w:t>
      </w:r>
    </w:p>
    <w:p w:rsidR="00000000" w:rsidRDefault="00A3093F">
      <w:pPr>
        <w:pStyle w:val="HTML"/>
      </w:pPr>
    </w:p>
    <w:p w:rsidR="00000000" w:rsidRDefault="00A3093F">
      <w:pPr>
        <w:pStyle w:val="HTML"/>
      </w:pPr>
      <w:r>
        <w:t>Исполнитель                                    (Ф.И.О.)</w:t>
      </w:r>
    </w:p>
    <w:p w:rsidR="00000000" w:rsidRDefault="00A3093F">
      <w:pPr>
        <w:pStyle w:val="HTML"/>
      </w:pPr>
    </w:p>
    <w:p w:rsidR="00000000" w:rsidRDefault="00A3093F">
      <w:pPr>
        <w:pStyle w:val="HTML"/>
      </w:pPr>
      <w:r>
        <w:t>Телефон:</w:t>
      </w:r>
    </w:p>
    <w:p w:rsidR="00000000" w:rsidRDefault="00A3093F">
      <w:pPr>
        <w:pStyle w:val="HTML"/>
      </w:pPr>
    </w:p>
    <w:p w:rsidR="00000000" w:rsidRDefault="00A3093F">
      <w:pPr>
        <w:pStyle w:val="HTML"/>
      </w:pPr>
      <w:r>
        <w:t>"__" ______________ ____ г.</w:t>
      </w:r>
    </w:p>
    <w:p w:rsidR="00000000" w:rsidRDefault="00A3093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3093F">
      <w:pPr>
        <w:pStyle w:val="right"/>
      </w:pPr>
      <w:r>
        <w:t>Источник - Приказ Банка России от 02.05.2014 № ОД-907</w:t>
      </w:r>
    </w:p>
    <w:p w:rsidR="00000000" w:rsidRDefault="00A3093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https://порядокправа.рф/obrazecy/informaciya_ob_obemax_privlechennyx_sredstv_yuridicheskix_i_fiziche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skix_lic.htm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093F"/>
    <w:rsid w:val="00A30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FBD5DCF-3E4A-4A9A-9A1D-CD96E177AE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formaciya_ob_obemax_privlechennyx_sredstv_yuridicheskix_i_fizicheskix_li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1469</Characters>
  <Application>Microsoft Office Word</Application>
  <DocSecurity>0</DocSecurity>
  <Lines>12</Lines>
  <Paragraphs>3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объемах привлеченных средств юридических и физических лиц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2022-08-08T15:01:00Z</dcterms:created>
  <dcterms:modified xsi:type="dcterms:W3CDTF">2022-08-08T15:01:00Z</dcterms:modified>
</cp:coreProperties>
</file>