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185B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Информация о субсидируемом племенном поголовье сельскохозяйственных животных в рамках поддержки племенного животноводства и племенного животноводства крупного рогатого </w:t>
      </w:r>
      <w:r>
        <w:rPr>
          <w:rFonts w:eastAsia="Times New Roman"/>
        </w:rPr>
        <w:t>скота мясного направления (приложение к отчету о расходах бюджета субъекта Российской Федерации (местного бюджета), источником финансового обеспечения которых является субсидия из федерального бюджета)</w:t>
      </w:r>
    </w:p>
    <w:p w:rsidR="00000000" w:rsidRDefault="004E185B">
      <w:pPr>
        <w:pStyle w:val="right"/>
      </w:pPr>
      <w:r>
        <w:t>Приложение N 3 к отчету о расходах бюджета субъекта Ро</w:t>
      </w:r>
      <w:r>
        <w:t xml:space="preserve">ссийской Федерации (местного бюджета), источником финансового обеспечения которых является субсидия из федерального бюджета </w:t>
      </w:r>
    </w:p>
    <w:p w:rsidR="00000000" w:rsidRDefault="004E185B">
      <w:pPr>
        <w:pStyle w:val="HTML"/>
      </w:pPr>
      <w:r>
        <w:t xml:space="preserve">                                Информация</w:t>
      </w:r>
    </w:p>
    <w:p w:rsidR="00000000" w:rsidRDefault="004E185B">
      <w:pPr>
        <w:pStyle w:val="HTML"/>
      </w:pPr>
      <w:r>
        <w:t>о субсидируемом племенном поголовье сельскохозяйственных</w:t>
      </w:r>
    </w:p>
    <w:p w:rsidR="00000000" w:rsidRDefault="004E185B">
      <w:pPr>
        <w:pStyle w:val="HTML"/>
      </w:pPr>
      <w:r>
        <w:t>животных в рамках поддержки пле</w:t>
      </w:r>
      <w:r>
        <w:t>менного животноводства</w:t>
      </w:r>
    </w:p>
    <w:p w:rsidR="00000000" w:rsidRDefault="004E185B">
      <w:pPr>
        <w:pStyle w:val="HTML"/>
      </w:pPr>
      <w:r>
        <w:t>и племенного животноводства крупного рогатого</w:t>
      </w:r>
    </w:p>
    <w:p w:rsidR="00000000" w:rsidRDefault="004E185B">
      <w:pPr>
        <w:pStyle w:val="HTML"/>
      </w:pPr>
      <w:r>
        <w:t>скота мясного направления</w:t>
      </w:r>
    </w:p>
    <w:p w:rsidR="00000000" w:rsidRDefault="004E18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85B">
      <w:pPr>
        <w:pStyle w:val="3"/>
        <w:rPr>
          <w:rFonts w:eastAsia="Times New Roman"/>
        </w:rPr>
      </w:pPr>
      <w:r>
        <w:rPr>
          <w:rFonts w:eastAsia="Times New Roman"/>
        </w:rPr>
        <w:t>Показатели Единица измерения Значение Ставка субсидии за счет средств федерального бюджета на 1 единицу (усл. гол., гол., тонн, доз, шт.),рублей</w:t>
      </w:r>
    </w:p>
    <w:p w:rsidR="00000000" w:rsidRDefault="004E185B">
      <w:pPr>
        <w:pStyle w:val="left"/>
      </w:pPr>
      <w:r>
        <w:t>На поддержку пл</w:t>
      </w:r>
      <w:r>
        <w:t>еменного животноводства</w:t>
      </w:r>
    </w:p>
    <w:p w:rsidR="00000000" w:rsidRDefault="004E18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85B">
      <w:pPr>
        <w:pStyle w:val="left"/>
      </w:pPr>
      <w:r>
        <w:t>Содержание племенного маточного поголовья сельскохозяйственных животных (кроме племенного крупного рогатого скота мясного направления)</w:t>
      </w:r>
    </w:p>
    <w:p w:rsidR="00000000" w:rsidRDefault="004E185B">
      <w:pPr>
        <w:pStyle w:val="3"/>
        <w:rPr>
          <w:rFonts w:eastAsia="Times New Roman"/>
        </w:rPr>
      </w:pPr>
      <w:r>
        <w:rPr>
          <w:rFonts w:eastAsia="Times New Roman"/>
        </w:rPr>
        <w:t>усл. гол.</w:t>
      </w:r>
    </w:p>
    <w:p w:rsidR="00000000" w:rsidRDefault="004E185B">
      <w:pPr>
        <w:pStyle w:val="left"/>
      </w:pPr>
      <w:r>
        <w:t>Содержание племенных быков производителей молочного направления старше 16 месяцев, про</w:t>
      </w:r>
      <w:r>
        <w:t>веренных по качеству потомства или находящихся в процессе оценки этого качества</w:t>
      </w:r>
    </w:p>
    <w:p w:rsidR="00000000" w:rsidRDefault="004E185B">
      <w:pPr>
        <w:pStyle w:val="3"/>
        <w:rPr>
          <w:rFonts w:eastAsia="Times New Roman"/>
        </w:rPr>
      </w:pPr>
      <w:r>
        <w:rPr>
          <w:rFonts w:eastAsia="Times New Roman"/>
        </w:rPr>
        <w:t>гол.</w:t>
      </w:r>
    </w:p>
    <w:p w:rsidR="00000000" w:rsidRDefault="004E185B">
      <w:pPr>
        <w:pStyle w:val="left"/>
      </w:pPr>
      <w:r>
        <w:lastRenderedPageBreak/>
        <w:t>Приобретение племенных быков-производителей молочного направления, в том числе по импорту</w:t>
      </w:r>
    </w:p>
    <w:p w:rsidR="00000000" w:rsidRDefault="004E185B">
      <w:pPr>
        <w:pStyle w:val="3"/>
        <w:rPr>
          <w:rFonts w:eastAsia="Times New Roman"/>
        </w:rPr>
      </w:pPr>
      <w:r>
        <w:rPr>
          <w:rFonts w:eastAsia="Times New Roman"/>
        </w:rPr>
        <w:t>тонн</w:t>
      </w:r>
    </w:p>
    <w:p w:rsidR="00000000" w:rsidRDefault="004E185B">
      <w:pPr>
        <w:pStyle w:val="left"/>
      </w:pPr>
      <w:r>
        <w:t>Приобретение племенного молодняка крупного рогатого скота молочного направле</w:t>
      </w:r>
      <w:r>
        <w:t>ния, в том числе по импорту</w:t>
      </w:r>
    </w:p>
    <w:p w:rsidR="00000000" w:rsidRDefault="004E185B">
      <w:pPr>
        <w:pStyle w:val="3"/>
        <w:rPr>
          <w:rFonts w:eastAsia="Times New Roman"/>
        </w:rPr>
      </w:pPr>
      <w:r>
        <w:rPr>
          <w:rFonts w:eastAsia="Times New Roman"/>
        </w:rPr>
        <w:t>тонн</w:t>
      </w:r>
    </w:p>
    <w:p w:rsidR="00000000" w:rsidRDefault="004E185B">
      <w:pPr>
        <w:pStyle w:val="left"/>
      </w:pPr>
      <w:r>
        <w:t>Приобретение семени племенных быков-производителей молочного направления, в том числе по импорту, проверенных по качеству потомства</w:t>
      </w:r>
    </w:p>
    <w:p w:rsidR="00000000" w:rsidRDefault="004E185B">
      <w:pPr>
        <w:pStyle w:val="3"/>
        <w:rPr>
          <w:rFonts w:eastAsia="Times New Roman"/>
        </w:rPr>
      </w:pPr>
      <w:r>
        <w:rPr>
          <w:rFonts w:eastAsia="Times New Roman"/>
        </w:rPr>
        <w:t>доз</w:t>
      </w:r>
    </w:p>
    <w:p w:rsidR="00000000" w:rsidRDefault="004E185B">
      <w:pPr>
        <w:pStyle w:val="left"/>
      </w:pPr>
      <w:r>
        <w:t xml:space="preserve">Приобретение эмбрионов племенного крупного рогатого скота молочного направления, в том </w:t>
      </w:r>
      <w:r>
        <w:t>числе по импорту</w:t>
      </w:r>
    </w:p>
    <w:p w:rsidR="00000000" w:rsidRDefault="004E185B">
      <w:pPr>
        <w:pStyle w:val="3"/>
        <w:rPr>
          <w:rFonts w:eastAsia="Times New Roman"/>
        </w:rPr>
      </w:pPr>
      <w:r>
        <w:rPr>
          <w:rFonts w:eastAsia="Times New Roman"/>
        </w:rPr>
        <w:t>шт.</w:t>
      </w:r>
    </w:p>
    <w:p w:rsidR="00000000" w:rsidRDefault="004E185B">
      <w:pPr>
        <w:pStyle w:val="left"/>
      </w:pPr>
      <w:r>
        <w:t>На поддержку племенного крупного рогатого скота мясного направления</w:t>
      </w:r>
    </w:p>
    <w:p w:rsidR="00000000" w:rsidRDefault="004E18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85B">
      <w:pPr>
        <w:pStyle w:val="left"/>
      </w:pPr>
      <w:r>
        <w:t>Содержание племенного маточного поголовья крупного рогатого скота мясного направления</w:t>
      </w:r>
    </w:p>
    <w:p w:rsidR="00000000" w:rsidRDefault="004E185B">
      <w:pPr>
        <w:pStyle w:val="3"/>
        <w:rPr>
          <w:rFonts w:eastAsia="Times New Roman"/>
        </w:rPr>
      </w:pPr>
      <w:r>
        <w:rPr>
          <w:rFonts w:eastAsia="Times New Roman"/>
        </w:rPr>
        <w:t>усл. гол.</w:t>
      </w:r>
    </w:p>
    <w:p w:rsidR="00000000" w:rsidRDefault="004E185B">
      <w:pPr>
        <w:pStyle w:val="left"/>
      </w:pPr>
      <w:r>
        <w:t>Содержание племенных быков производителей мясного направления старше 16 месяцев, проверенных по качеству потомства или находящихся в процессе оценки этого качества</w:t>
      </w:r>
    </w:p>
    <w:p w:rsidR="00000000" w:rsidRDefault="004E185B">
      <w:pPr>
        <w:pStyle w:val="3"/>
        <w:rPr>
          <w:rFonts w:eastAsia="Times New Roman"/>
        </w:rPr>
      </w:pPr>
      <w:r>
        <w:rPr>
          <w:rFonts w:eastAsia="Times New Roman"/>
        </w:rPr>
        <w:t>гол.</w:t>
      </w:r>
    </w:p>
    <w:p w:rsidR="00000000" w:rsidRDefault="004E185B">
      <w:pPr>
        <w:pStyle w:val="left"/>
      </w:pPr>
      <w:r>
        <w:t>Приобретение племенных быков-производителей мясного направления, в том числе по импорту</w:t>
      </w:r>
    </w:p>
    <w:p w:rsidR="00000000" w:rsidRDefault="004E185B">
      <w:pPr>
        <w:pStyle w:val="3"/>
        <w:rPr>
          <w:rFonts w:eastAsia="Times New Roman"/>
        </w:rPr>
      </w:pPr>
      <w:r>
        <w:rPr>
          <w:rFonts w:eastAsia="Times New Roman"/>
        </w:rPr>
        <w:t>тонн</w:t>
      </w:r>
    </w:p>
    <w:p w:rsidR="00000000" w:rsidRDefault="004E185B">
      <w:pPr>
        <w:pStyle w:val="left"/>
      </w:pPr>
      <w:r>
        <w:t>Приобретение племенного молодняка крупного рогатого скота мясного направления, в том числе по импорту</w:t>
      </w:r>
    </w:p>
    <w:p w:rsidR="00000000" w:rsidRDefault="004E185B">
      <w:pPr>
        <w:pStyle w:val="3"/>
        <w:rPr>
          <w:rFonts w:eastAsia="Times New Roman"/>
        </w:rPr>
      </w:pPr>
      <w:r>
        <w:rPr>
          <w:rFonts w:eastAsia="Times New Roman"/>
        </w:rPr>
        <w:t>тонн</w:t>
      </w:r>
    </w:p>
    <w:p w:rsidR="00000000" w:rsidRDefault="004E185B">
      <w:pPr>
        <w:pStyle w:val="left"/>
      </w:pPr>
      <w:r>
        <w:t>Приобретение семени племенных быков-производителей мясного направления, в том числе по импорту</w:t>
      </w:r>
    </w:p>
    <w:p w:rsidR="00000000" w:rsidRDefault="004E185B">
      <w:pPr>
        <w:pStyle w:val="3"/>
        <w:rPr>
          <w:rFonts w:eastAsia="Times New Roman"/>
        </w:rPr>
      </w:pPr>
      <w:r>
        <w:rPr>
          <w:rFonts w:eastAsia="Times New Roman"/>
        </w:rPr>
        <w:t>доз</w:t>
      </w:r>
    </w:p>
    <w:p w:rsidR="00000000" w:rsidRDefault="004E185B">
      <w:pPr>
        <w:pStyle w:val="HTML"/>
      </w:pPr>
      <w:r>
        <w:t>Руководитель органа,</w:t>
      </w:r>
    </w:p>
    <w:p w:rsidR="00000000" w:rsidRDefault="004E185B">
      <w:pPr>
        <w:pStyle w:val="HTML"/>
      </w:pPr>
      <w:r>
        <w:t xml:space="preserve">уполномоченного высшим </w:t>
      </w:r>
      <w:r>
        <w:t>органом</w:t>
      </w:r>
    </w:p>
    <w:p w:rsidR="00000000" w:rsidRDefault="004E185B">
      <w:pPr>
        <w:pStyle w:val="HTML"/>
      </w:pPr>
      <w:r>
        <w:t>исполнительной власти субъекта</w:t>
      </w:r>
    </w:p>
    <w:p w:rsidR="00000000" w:rsidRDefault="004E185B">
      <w:pPr>
        <w:pStyle w:val="HTML"/>
      </w:pPr>
      <w:r>
        <w:t>Российской Федерации           ________________________________ (должность)</w:t>
      </w:r>
    </w:p>
    <w:p w:rsidR="00000000" w:rsidRDefault="004E185B">
      <w:pPr>
        <w:pStyle w:val="HTML"/>
      </w:pPr>
    </w:p>
    <w:p w:rsidR="00000000" w:rsidRDefault="004E185B">
      <w:pPr>
        <w:pStyle w:val="HTML"/>
      </w:pPr>
      <w:r>
        <w:t>____________________ _______________________</w:t>
      </w:r>
    </w:p>
    <w:p w:rsidR="00000000" w:rsidRDefault="004E185B">
      <w:pPr>
        <w:pStyle w:val="HTML"/>
      </w:pPr>
      <w:r>
        <w:t>(подпись) (ф.и.о.)   (расшифровка подписи)</w:t>
      </w:r>
    </w:p>
    <w:p w:rsidR="00000000" w:rsidRDefault="004E18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85B">
      <w:pPr>
        <w:pStyle w:val="right"/>
      </w:pPr>
      <w:r>
        <w:t xml:space="preserve">Источник - Приказ Минсельхоза России от 14.01.2013 </w:t>
      </w:r>
      <w:r>
        <w:t>№ 10 (с изменениями и дополнениями на 2013 год)</w:t>
      </w:r>
    </w:p>
    <w:p w:rsidR="00000000" w:rsidRDefault="004E18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https://порядокправа.рф/obrazecy/informaciya_o_subsidiruemom_plemennom_pogolove_selskoxozyajstvennyx_zhivotnyx_v_ramkax_podderzhki_plem.htm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5B"/>
    <w:rsid w:val="004E1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73A96B-FAC2-45F1-9495-A25600B86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subsidiruemom_plemennom_pogolove_selskoxozyajstvennyx_zhivotnyx_v_ramkax_podderzhki_p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2646</Characters>
  <Application>Microsoft Office Word</Application>
  <DocSecurity>0</DocSecurity>
  <Lines>22</Lines>
  <Paragraphs>6</Paragraphs>
  <ScaleCrop>false</ScaleCrop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субсидируемом племенном поголовье сельскохозяйственных животных в рамках поддержки племенного животноводства и племенного животноводства крупного рогатого скота мясного направления (приложение к отчету о расходах бюджета субъекта Российской Федерации (местного бюджета), источником финансового обеспечения которых является субсидия из федерального бюджета)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2022-08-08T14:43:00Z</dcterms:created>
  <dcterms:modified xsi:type="dcterms:W3CDTF">2022-08-08T14:43:00Z</dcterms:modified>
</cp:coreProperties>
</file>