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0D28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проведении конкурса на замещение вакантной должности федеральной государственной гражданской службы Российской Федерации в Министерстве иностранных дел Российской Федерации</w:t>
      </w:r>
    </w:p>
    <w:p w:rsidR="00000000" w:rsidRDefault="00C10D28">
      <w:pPr>
        <w:pStyle w:val="right"/>
      </w:pPr>
      <w:r>
        <w:t>Приложение N 3 к Методике проведения конкурса на замещение вакантной должности федеральной государственной гражданской службы Российской Федерации в Министерстве иностранных дел Российской Федерации</w:t>
      </w:r>
    </w:p>
    <w:p w:rsidR="00000000" w:rsidRDefault="00C10D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D28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Информация о проведении конкурса на замещение вакантной </w:t>
      </w:r>
      <w:r>
        <w:rPr>
          <w:rFonts w:eastAsia="Times New Roman"/>
        </w:rPr>
        <w:t>должности федеральной государственной гражданской службы Российской Федерации в Министерстве иностранных дел Российской Федерации</w:t>
      </w:r>
    </w:p>
    <w:p w:rsidR="00000000" w:rsidRDefault="00C10D28">
      <w:pPr>
        <w:pStyle w:val="HTML"/>
      </w:pPr>
      <w:r>
        <w:t xml:space="preserve">    1.  Министерство иностранных дел Российской Федерации объявляет конкурс</w:t>
      </w:r>
    </w:p>
    <w:p w:rsidR="00000000" w:rsidRDefault="00C10D28">
      <w:pPr>
        <w:pStyle w:val="HTML"/>
      </w:pPr>
      <w:r>
        <w:t>на замещение вакантной должности государственной г</w:t>
      </w:r>
      <w:r>
        <w:t>ражданской службы</w:t>
      </w:r>
    </w:p>
    <w:p w:rsidR="00000000" w:rsidRDefault="00C10D28">
      <w:pPr>
        <w:pStyle w:val="HTML"/>
      </w:pPr>
      <w:r>
        <w:t>___________________________________________________________________________</w:t>
      </w:r>
    </w:p>
    <w:p w:rsidR="00000000" w:rsidRDefault="00C10D28">
      <w:pPr>
        <w:pStyle w:val="HTML"/>
      </w:pPr>
      <w:r>
        <w:t>(наименование должности)</w:t>
      </w:r>
    </w:p>
    <w:p w:rsidR="00000000" w:rsidRDefault="00C10D28">
      <w:pPr>
        <w:pStyle w:val="just"/>
      </w:pPr>
      <w:r>
        <w:t>2. К претенденту на замещение указанной должности предъявляются следующие требования: _______________________.</w:t>
      </w:r>
    </w:p>
    <w:p w:rsidR="00000000" w:rsidRDefault="00C10D28">
      <w:pPr>
        <w:pStyle w:val="just"/>
      </w:pPr>
      <w:r>
        <w:t>3. Прием документов осущес</w:t>
      </w:r>
      <w:r>
        <w:t>твляется по адресу: _________________ тел. _____________.</w:t>
      </w:r>
    </w:p>
    <w:p w:rsidR="00000000" w:rsidRDefault="00C10D28">
      <w:pPr>
        <w:pStyle w:val="just"/>
      </w:pPr>
      <w:r>
        <w:t>4. Начало приема документов для участия в конкурсе в ___ ч "__" ____________ 200_ г., окончание - в ___ ч "__" _________ 200_ г.</w:t>
      </w:r>
    </w:p>
    <w:p w:rsidR="00000000" w:rsidRDefault="00C10D28">
      <w:pPr>
        <w:pStyle w:val="just"/>
      </w:pPr>
      <w:r>
        <w:t>Документы принимаются ежедневно с 10-00 до 17-00, в пятницу до 16-00,</w:t>
      </w:r>
      <w:r>
        <w:t xml:space="preserve"> кроме выходных (суббота и воскресенье) и праздничных дней.</w:t>
      </w:r>
    </w:p>
    <w:p w:rsidR="00000000" w:rsidRDefault="00C10D28">
      <w:pPr>
        <w:pStyle w:val="just"/>
      </w:pPr>
      <w:r>
        <w:t>5. Гражданин Российской Федерации, изъявивший желание участвовать в конкурсе, представляет в МИД России:</w:t>
      </w:r>
    </w:p>
    <w:p w:rsidR="00000000" w:rsidRDefault="00C10D28">
      <w:pPr>
        <w:pStyle w:val="just"/>
      </w:pPr>
      <w:r>
        <w:t>а) личное заявление;</w:t>
      </w:r>
    </w:p>
    <w:p w:rsidR="00000000" w:rsidRDefault="00C10D28">
      <w:pPr>
        <w:pStyle w:val="just"/>
      </w:pPr>
      <w:r>
        <w:t>б) собственноручно заполненную и подписанную анкету, форма которой утв</w:t>
      </w:r>
      <w:r>
        <w:t>ерждена распоряжением Правительства Российской Федерации от 26 мая 2005 г. N 667-р (с приложением фотографии);</w:t>
      </w:r>
    </w:p>
    <w:p w:rsidR="00000000" w:rsidRDefault="00C10D28">
      <w:pPr>
        <w:pStyle w:val="just"/>
      </w:pPr>
      <w:r>
        <w:t>в) копию паспорта или заменяющего его документа (соответствующий документ предъявляется лично по прибытии на конкурс);</w:t>
      </w:r>
    </w:p>
    <w:p w:rsidR="00000000" w:rsidRDefault="00C10D28">
      <w:pPr>
        <w:pStyle w:val="just"/>
      </w:pPr>
      <w:r>
        <w:lastRenderedPageBreak/>
        <w:t>г) документы, подтверждающ</w:t>
      </w:r>
      <w:r>
        <w:t>ие необходимое профессиональное образование, стаж работы и квалификацию:</w:t>
      </w:r>
    </w:p>
    <w:p w:rsidR="00000000" w:rsidRDefault="00C10D28">
      <w:pPr>
        <w:pStyle w:val="just"/>
      </w:pPr>
      <w:r>
        <w:t>копию трудовой книжки (за исключением случаев, когда служебная (трудовая) деятельность осуществляется впервые) или иные документы, подтверждающие трудовую (служебную) деятельность гра</w:t>
      </w:r>
      <w:r>
        <w:t>жданина;</w:t>
      </w:r>
    </w:p>
    <w:p w:rsidR="00000000" w:rsidRDefault="00C10D28">
      <w:pPr>
        <w:pStyle w:val="just"/>
      </w:pPr>
      <w:r>
        <w:t>копии документов о профессиональном образовании, а также по желанию гражданина - о дополнительном профессиональном образовании, о присвоении ученой степени, ученого звания, заверенные нотариально или кадровыми службами по месту работы (службы);</w:t>
      </w:r>
    </w:p>
    <w:p w:rsidR="00000000" w:rsidRDefault="00C10D28">
      <w:pPr>
        <w:pStyle w:val="just"/>
      </w:pPr>
      <w:r>
        <w:t>д)</w:t>
      </w:r>
      <w:r>
        <w:t xml:space="preserve"> документ об отсутствии у гражданина заболевания, препятствующего поступлению на гражданскую службу или ее прохождению;</w:t>
      </w:r>
    </w:p>
    <w:p w:rsidR="00000000" w:rsidRDefault="00C10D28">
      <w:pPr>
        <w:pStyle w:val="just"/>
      </w:pPr>
      <w:r>
        <w:t>е) страховое свидетельство обязательного пенсионного страхования, за исключением случаев, когда служебная (трудовая) деятельность осущес</w:t>
      </w:r>
      <w:r>
        <w:t>твляется впервые;</w:t>
      </w:r>
    </w:p>
    <w:p w:rsidR="00000000" w:rsidRDefault="00C10D28">
      <w:pPr>
        <w:pStyle w:val="just"/>
      </w:pPr>
      <w:r>
        <w:t>ж) свидетельство о постановке физического лица в налоговом органе по месту жительства на территории Российской Федерации;</w:t>
      </w:r>
    </w:p>
    <w:p w:rsidR="00000000" w:rsidRDefault="00C10D28">
      <w:pPr>
        <w:pStyle w:val="just"/>
      </w:pPr>
      <w:r>
        <w:t>з) документы воинского учета - для военнообязанных и лиц, подлежащих призыву на военную службу;</w:t>
      </w:r>
    </w:p>
    <w:p w:rsidR="00000000" w:rsidRDefault="00C10D28">
      <w:pPr>
        <w:pStyle w:val="just"/>
      </w:pPr>
      <w:r>
        <w:t>и) сведения о дохода</w:t>
      </w:r>
      <w:r>
        <w:t>х, имуществе и обязательствах имущественного характера.</w:t>
      </w:r>
    </w:p>
    <w:p w:rsidR="00000000" w:rsidRDefault="00C10D28">
      <w:pPr>
        <w:pStyle w:val="just"/>
      </w:pPr>
      <w:r>
        <w:t>Гражданскому служащему обеспечивает получение документов, необходимых для участия в конкурсе, кадровая служба государственного органа, в котором он замещает должность гражданской службы.</w:t>
      </w:r>
    </w:p>
    <w:p w:rsidR="00000000" w:rsidRDefault="00C10D28">
      <w:pPr>
        <w:pStyle w:val="just"/>
      </w:pPr>
      <w:r>
        <w:t>Условия прове</w:t>
      </w:r>
      <w:r>
        <w:t>дения конкурса:</w:t>
      </w:r>
    </w:p>
    <w:p w:rsidR="00000000" w:rsidRDefault="00C10D28">
      <w:pPr>
        <w:pStyle w:val="just"/>
      </w:pPr>
      <w:r>
        <w:t>1. Конкурс на замещение вакантной должности федеральной государственной гражданской службы Российской Федерации в Министерстве иностранных дел Российской Федерации заключается в оценке профессионального уровня претендентов на замещение долж</w:t>
      </w:r>
      <w:r>
        <w:t>ности федеральной государственной гражданской службы, их соответствия установленным квалификационным требованиям к должности гражданской службы.</w:t>
      </w:r>
    </w:p>
    <w:p w:rsidR="00000000" w:rsidRDefault="00C10D28">
      <w:pPr>
        <w:pStyle w:val="just"/>
      </w:pPr>
      <w:r>
        <w:t>2. Право на участие в конкурсе имеют граждане Российской Федерации, достигшие возраста 18 лет, владеющие государственным языком Российской Федерации и соответствующие установленным законодательством Российской Федерации о государственной гражданской службе</w:t>
      </w:r>
      <w:r>
        <w:t xml:space="preserve"> квалификационным требованиям к вакантной должности гражданской службы.</w:t>
      </w:r>
    </w:p>
    <w:p w:rsidR="00000000" w:rsidRDefault="00C10D28">
      <w:pPr>
        <w:pStyle w:val="just"/>
      </w:pPr>
      <w:r>
        <w:t>3. Гражданин (гражданский служащий) не допускается к участию в конкурсе в связи с его несоответствием квалификационным требованиям к вакантной должности гражданской службы, а также в с</w:t>
      </w:r>
      <w:r>
        <w:t>вязи с ограничениями, установленными законодательством Российской Федерации о государственной гражданской службе для поступления на гражданскую службу и ее прохождения.</w:t>
      </w:r>
    </w:p>
    <w:p w:rsidR="00000000" w:rsidRDefault="00C10D28">
      <w:pPr>
        <w:pStyle w:val="just"/>
      </w:pPr>
      <w:r>
        <w:t>4. Конкурс проводится в два этапа. На первом этапе конкурсная комиссия Министерства ино</w:t>
      </w:r>
      <w:r>
        <w:t>странных дел Российской Федерации оценивает представленные документы и решает вопрос о допуске претендентов к участию в конкурсе.</w:t>
      </w:r>
    </w:p>
    <w:p w:rsidR="00000000" w:rsidRDefault="00C10D28">
      <w:pPr>
        <w:pStyle w:val="just"/>
      </w:pPr>
      <w:r>
        <w:t>Решение о дате, месте и времени проведения второго этапа конкурса принимается представителем нанимателя после проверки достове</w:t>
      </w:r>
      <w:r>
        <w:t>рности сведений, представленных претендентами на замещение вакантной должности гражданской службы, а также после оформления в случае необходимости допуска к сведениям, составляющим государственную и иную охраняемую законом тайну.</w:t>
      </w:r>
    </w:p>
    <w:p w:rsidR="00000000" w:rsidRDefault="00C10D28">
      <w:pPr>
        <w:pStyle w:val="just"/>
      </w:pPr>
      <w:r>
        <w:t>5. В случае установления в</w:t>
      </w:r>
      <w:r>
        <w:t xml:space="preserve"> ходе проверки обстоятельств,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службу, он информируется в письменной форме о причинах отказа в участии в</w:t>
      </w:r>
      <w:r>
        <w:t xml:space="preserve"> конкурсе.</w:t>
      </w:r>
    </w:p>
    <w:p w:rsidR="00000000" w:rsidRDefault="00C10D28">
      <w:pPr>
        <w:pStyle w:val="just"/>
      </w:pPr>
      <w:r>
        <w:t>6. Сообщение о дате, месте и времени проведения второго этапа конкурса направляется гражданам (гражданским служащим), допущенным к участию в конкурсе, не позднее чем за 15 дней до его начала.</w:t>
      </w:r>
    </w:p>
    <w:p w:rsidR="00000000" w:rsidRDefault="00C10D28">
      <w:pPr>
        <w:pStyle w:val="just"/>
      </w:pPr>
      <w:r>
        <w:t>7. Заседание комиссии проводится по необходимости при</w:t>
      </w:r>
      <w:r>
        <w:t xml:space="preserve"> наличии не менее двух кандидатов на вакантную должность.</w:t>
      </w:r>
    </w:p>
    <w:p w:rsidR="00000000" w:rsidRDefault="00C10D28">
      <w:pPr>
        <w:pStyle w:val="just"/>
      </w:pPr>
      <w:r>
        <w:t>8. На втором этапе конкурса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</w:t>
      </w:r>
      <w:r>
        <w:t xml:space="preserve">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ин</w:t>
      </w:r>
      <w:r>
        <w:t>дивидуальное собеседование, написание реферата или тестирование по вопросам, связанным с выполнением должностных обязанностей по вакантной должности гражданской службы, на замещение которой претендуют кандидаты.</w:t>
      </w:r>
    </w:p>
    <w:p w:rsidR="00000000" w:rsidRDefault="00C10D28">
      <w:pPr>
        <w:pStyle w:val="just"/>
      </w:pPr>
      <w:r>
        <w:t>При проведении конкурса применение всех указ</w:t>
      </w:r>
      <w:r>
        <w:t>анных мероприятий не является обязательным. Необходимость, а также очередность их применения определяется конкурсной комиссией.</w:t>
      </w:r>
    </w:p>
    <w:p w:rsidR="00000000" w:rsidRDefault="00C10D28">
      <w:pPr>
        <w:pStyle w:val="just"/>
      </w:pPr>
      <w:r>
        <w:t>При оценке профессиональных и личностных качеств кандидатов конкурсная комиссия исходит из соответствующих квалификационных треб</w:t>
      </w:r>
      <w:r>
        <w:t>ований к вакантной должности гражданской службы и других положений должностного регламента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000000" w:rsidRDefault="00C10D28">
      <w:pPr>
        <w:pStyle w:val="just"/>
      </w:pPr>
      <w:r>
        <w:t>Решение конкурсной комиссии при</w:t>
      </w:r>
      <w:r>
        <w:t>нимается в отсутствие кандидата и является основанием для назначения его на соответствующую вакантную должность гражданской службы либо отказа в назначении.</w:t>
      </w:r>
    </w:p>
    <w:p w:rsidR="00000000" w:rsidRDefault="00C10D28">
      <w:pPr>
        <w:pStyle w:val="just"/>
      </w:pPr>
      <w:r>
        <w:t>Кандидатам, участвовавшим в конкурсе, сообщается о результатах конкурса в письменной форме в течени</w:t>
      </w:r>
      <w:r>
        <w:t>е месяца со дня его завершения.</w:t>
      </w:r>
    </w:p>
    <w:p w:rsidR="00000000" w:rsidRDefault="00C10D28">
      <w:pPr>
        <w:pStyle w:val="just"/>
      </w:pPr>
      <w:r>
        <w:t xml:space="preserve">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 </w:t>
      </w:r>
      <w:r>
        <w:rPr>
          <w:vertAlign w:val="superscript"/>
        </w:rPr>
        <w:t>1</w:t>
      </w:r>
      <w:r>
        <w:t xml:space="preserve"> .</w:t>
      </w:r>
    </w:p>
    <w:p w:rsidR="00000000" w:rsidRDefault="00C10D28">
      <w:pPr>
        <w:pStyle w:val="sel"/>
        <w:divId w:val="2044667374"/>
      </w:pPr>
      <w:r>
        <w:t>1 Пункт 26 Указа Президента Российской Федерации от 1 февраля 2005 г. N 112 "О конкурсе на замещение вакантной должности государственной гражданской службы Российской Федерации".</w:t>
      </w:r>
    </w:p>
    <w:p w:rsidR="00000000" w:rsidRDefault="00C10D28">
      <w:pPr>
        <w:pStyle w:val="right"/>
      </w:pPr>
      <w:r>
        <w:t>Источник - Приказ МИД РФ от 28.11.2008 № 18574</w:t>
      </w:r>
    </w:p>
    <w:p w:rsidR="00000000" w:rsidRDefault="00C10D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рава.рф/obrazecy/informaciya_o_provedenii_konkursa_na_zameshhenie_vakantnoj_dolzhnosti_federalnoj_gosudarstvennoj_grazhda.htm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D28"/>
    <w:rsid w:val="00C10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2828C4-330F-4CC2-B71E-CFD9E20E0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4667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provedenii_konkursa_na_zameshhenie_vakantnoj_dolzhnosti_federalnoj_gosudarstvennoj_grazh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1138</Words>
  <Characters>6487</Characters>
  <Application>Microsoft Office Word</Application>
  <DocSecurity>0</DocSecurity>
  <Lines>54</Lines>
  <Paragraphs>15</Paragraphs>
  <ScaleCrop>false</ScaleCrop>
  <Company/>
  <LinksUpToDate>false</LinksUpToDate>
  <CharactersWithSpaces>7610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проведении конкурса на замещение вакантной должности федеральной государственной гражданской службы Российской Федерации в Министерстве иностранных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2022-08-08T12:28:00Z</dcterms:created>
  <dcterms:modified xsi:type="dcterms:W3CDTF">2022-08-08T12:28:00Z</dcterms:modified>
</cp:coreProperties>
</file>