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3E73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Информация о перечне документов, представленных в территориальные структурные подразделения Министерства финансов Московской области, осуществляющие организацию исполнения </w:t>
      </w:r>
      <w:r>
        <w:rPr>
          <w:rFonts w:eastAsia="Times New Roman"/>
        </w:rPr>
        <w:t>бюджета Московской области по расходам, в соответствии с подпунктом 1.6.2 пункта 2.2 раздела 2, разделом 3 Порядка исполнения бюджета Московской области по расходам в части предоставления межбюджетных трансфертов из бюджета Московской области бюджетам муни</w:t>
      </w:r>
      <w:r>
        <w:rPr>
          <w:rFonts w:eastAsia="Times New Roman"/>
        </w:rPr>
        <w:t>ципальных образований Московской области, утвержденного распоряжением Министерства финансов Московской области</w:t>
      </w:r>
    </w:p>
    <w:p w:rsidR="00000000" w:rsidRDefault="00033E73">
      <w:pPr>
        <w:pStyle w:val="right"/>
      </w:pPr>
      <w:r>
        <w:t>Приложение N 2 к Приказу министра образования Правительства Московской области от 5 октября 2011 г. N 2455</w:t>
      </w:r>
    </w:p>
    <w:p w:rsidR="00000000" w:rsidRDefault="00033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E73">
      <w:pPr>
        <w:pStyle w:val="HTML"/>
      </w:pPr>
      <w:r>
        <w:t xml:space="preserve">                                Инфор</w:t>
      </w:r>
      <w:r>
        <w:t>мация</w:t>
      </w:r>
    </w:p>
    <w:p w:rsidR="00000000" w:rsidRDefault="00033E73">
      <w:pPr>
        <w:pStyle w:val="HTML"/>
      </w:pPr>
      <w:r>
        <w:t>_____________________________________________________________</w:t>
      </w:r>
    </w:p>
    <w:p w:rsidR="00000000" w:rsidRDefault="00033E73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033E73">
      <w:pPr>
        <w:pStyle w:val="HTML"/>
      </w:pPr>
      <w:r>
        <w:t>о перечне документов, представленных в территориальные</w:t>
      </w:r>
    </w:p>
    <w:p w:rsidR="00000000" w:rsidRDefault="00033E73">
      <w:pPr>
        <w:pStyle w:val="HTML"/>
      </w:pPr>
      <w:r>
        <w:t>структурные подразделения Министерства финансов</w:t>
      </w:r>
    </w:p>
    <w:p w:rsidR="00000000" w:rsidRDefault="00033E73">
      <w:pPr>
        <w:pStyle w:val="HTML"/>
      </w:pPr>
      <w:r>
        <w:t>Московской области, осущ</w:t>
      </w:r>
      <w:r>
        <w:t>ествляющие организацию исполнения</w:t>
      </w:r>
    </w:p>
    <w:p w:rsidR="00000000" w:rsidRDefault="00033E73">
      <w:pPr>
        <w:pStyle w:val="HTML"/>
      </w:pPr>
      <w:r>
        <w:t>бюджета Московской области по расходам (далее - Казначейство),</w:t>
      </w:r>
    </w:p>
    <w:p w:rsidR="00000000" w:rsidRDefault="00033E73">
      <w:pPr>
        <w:pStyle w:val="HTML"/>
      </w:pPr>
      <w:r>
        <w:t>в соответствии с подпунктом 1.6.2 пункта 2.2 раздела 2,</w:t>
      </w:r>
    </w:p>
    <w:p w:rsidR="00000000" w:rsidRDefault="00033E73">
      <w:pPr>
        <w:pStyle w:val="HTML"/>
      </w:pPr>
      <w:r>
        <w:t>разделом 3 Порядка исполнения бюджета Московской области</w:t>
      </w:r>
    </w:p>
    <w:p w:rsidR="00000000" w:rsidRDefault="00033E73">
      <w:pPr>
        <w:pStyle w:val="HTML"/>
      </w:pPr>
      <w:r>
        <w:t>по расходам в части предоставления межбюджетны</w:t>
      </w:r>
      <w:r>
        <w:t>х трансфертов</w:t>
      </w:r>
    </w:p>
    <w:p w:rsidR="00000000" w:rsidRDefault="00033E73">
      <w:pPr>
        <w:pStyle w:val="HTML"/>
      </w:pPr>
      <w:r>
        <w:t>из бюджета Московской области бюджетам муниципальных</w:t>
      </w:r>
    </w:p>
    <w:p w:rsidR="00000000" w:rsidRDefault="00033E73">
      <w:pPr>
        <w:pStyle w:val="HTML"/>
      </w:pPr>
      <w:r>
        <w:t>образований Московской области, утвержденного</w:t>
      </w:r>
    </w:p>
    <w:p w:rsidR="00000000" w:rsidRDefault="00033E73">
      <w:pPr>
        <w:pStyle w:val="HTML"/>
      </w:pPr>
      <w:r>
        <w:t>распоряжением Министерства финансов Московской области</w:t>
      </w:r>
    </w:p>
    <w:p w:rsidR="00000000" w:rsidRDefault="00033E73">
      <w:pPr>
        <w:pStyle w:val="HTML"/>
      </w:pPr>
      <w:r>
        <w:t>от 31.03.2011 N 20 (далее - Порядок)</w:t>
      </w:r>
    </w:p>
    <w:p w:rsidR="00000000" w:rsidRDefault="00033E73">
      <w:pPr>
        <w:pStyle w:val="HTML"/>
      </w:pPr>
    </w:p>
    <w:p w:rsidR="00000000" w:rsidRDefault="00033E73">
      <w:pPr>
        <w:pStyle w:val="HTML"/>
      </w:pPr>
      <w:r>
        <w:lastRenderedPageBreak/>
        <w:t>--------------------------------------------------</w:t>
      </w:r>
      <w:r>
        <w:t>----------------------------------------------------------</w:t>
      </w:r>
    </w:p>
    <w:p w:rsidR="00000000" w:rsidRDefault="00033E73">
      <w:pPr>
        <w:pStyle w:val="HTML"/>
      </w:pPr>
      <w:r>
        <w:t>¦N  ¦Направления расходования средств   ¦Наименование        ¦Наименование и реквизиты      ¦Сумма,        ¦</w:t>
      </w:r>
    </w:p>
    <w:p w:rsidR="00000000" w:rsidRDefault="00033E73">
      <w:pPr>
        <w:pStyle w:val="HTML"/>
      </w:pPr>
      <w:r>
        <w:t>¦п/п¦субсидии                           ¦муниципального      ¦документов, представленных</w:t>
      </w:r>
      <w:r>
        <w:t xml:space="preserve"> в  ¦подлежащая    ¦</w:t>
      </w:r>
    </w:p>
    <w:p w:rsidR="00000000" w:rsidRDefault="00033E73">
      <w:pPr>
        <w:pStyle w:val="HTML"/>
      </w:pPr>
      <w:r>
        <w:t>¦   ¦                                   ¦общеобразовательного¦Казначейство в соответствии   ¦перечислению, ¦</w:t>
      </w:r>
    </w:p>
    <w:p w:rsidR="00000000" w:rsidRDefault="00033E73">
      <w:pPr>
        <w:pStyle w:val="HTML"/>
      </w:pPr>
      <w:r>
        <w:t>¦   ¦                                   ¦учреждения, на      ¦с подпунктом 1.6.2 пункта 2.2 ¦на основании  ¦</w:t>
      </w:r>
    </w:p>
    <w:p w:rsidR="00000000" w:rsidRDefault="00033E73">
      <w:pPr>
        <w:pStyle w:val="HTML"/>
      </w:pPr>
      <w:r>
        <w:t xml:space="preserve">¦   ¦            </w:t>
      </w:r>
      <w:r>
        <w:t xml:space="preserve">                       ¦которое расходуются ¦раздела 2, разделом 3 Порядка,¦представленных¦</w:t>
      </w:r>
    </w:p>
    <w:p w:rsidR="00000000" w:rsidRDefault="00033E73">
      <w:pPr>
        <w:pStyle w:val="HTML"/>
      </w:pPr>
      <w:r>
        <w:t>¦   ¦                                   ¦средства субсидий   ¦по каждому муниципальному     ¦документов,   ¦</w:t>
      </w:r>
    </w:p>
    <w:p w:rsidR="00000000" w:rsidRDefault="00033E73">
      <w:pPr>
        <w:pStyle w:val="HTML"/>
      </w:pPr>
      <w:r>
        <w:t xml:space="preserve">¦   ¦                                   ¦              </w:t>
      </w:r>
      <w:r>
        <w:t xml:space="preserve">      ¦общеобразовательному          ¦тыс. руб.     ¦</w:t>
      </w:r>
    </w:p>
    <w:p w:rsidR="00000000" w:rsidRDefault="00033E73">
      <w:pPr>
        <w:pStyle w:val="HTML"/>
      </w:pPr>
      <w:r>
        <w:t>¦   ¦                                   ¦                    ¦учреждению                    ¦              ¦</w:t>
      </w:r>
    </w:p>
    <w:p w:rsidR="00000000" w:rsidRDefault="00033E73">
      <w:pPr>
        <w:pStyle w:val="HTML"/>
      </w:pPr>
      <w:r>
        <w:t>+---+-----------------------------------+--------------------+------------------------------+</w:t>
      </w:r>
      <w:r>
        <w:t>--------------+</w:t>
      </w:r>
    </w:p>
    <w:p w:rsidR="00000000" w:rsidRDefault="00033E73">
      <w:pPr>
        <w:pStyle w:val="HTML"/>
      </w:pPr>
      <w:r>
        <w:t>¦1. ¦Приобретение учебно-лабораторного  ¦                    ¦                              ¦              ¦</w:t>
      </w:r>
    </w:p>
    <w:p w:rsidR="00000000" w:rsidRDefault="00033E73">
      <w:pPr>
        <w:pStyle w:val="HTML"/>
      </w:pPr>
      <w:r>
        <w:t>¦   ¦оборудования для обучающихся 1-х   ¦                    ¦                              ¦              ¦</w:t>
      </w:r>
    </w:p>
    <w:p w:rsidR="00000000" w:rsidRDefault="00033E73">
      <w:pPr>
        <w:pStyle w:val="HTML"/>
      </w:pPr>
      <w:r>
        <w:t xml:space="preserve">¦   </w:t>
      </w:r>
      <w:r>
        <w:t>¦классов общеобразовательных        ¦                    ¦                              ¦              ¦</w:t>
      </w:r>
    </w:p>
    <w:p w:rsidR="00000000" w:rsidRDefault="00033E73">
      <w:pPr>
        <w:pStyle w:val="HTML"/>
      </w:pPr>
      <w:r>
        <w:t xml:space="preserve">¦   ¦учреждений  </w:t>
      </w:r>
      <w:r>
        <w:rPr>
          <w:vertAlign w:val="superscript"/>
        </w:rPr>
        <w:t>1</w:t>
      </w:r>
      <w:r>
        <w:t xml:space="preserve">                      ¦                    ¦                              ¦              ¦</w:t>
      </w:r>
    </w:p>
    <w:p w:rsidR="00000000" w:rsidRDefault="00033E73">
      <w:pPr>
        <w:pStyle w:val="HTML"/>
      </w:pPr>
      <w:r>
        <w:t>+---+-----------------------------------+-</w:t>
      </w:r>
      <w:r>
        <w:t>-------------------+------------------------------+--------------+</w:t>
      </w:r>
    </w:p>
    <w:p w:rsidR="00000000" w:rsidRDefault="00033E73">
      <w:pPr>
        <w:pStyle w:val="HTML"/>
      </w:pPr>
      <w:r>
        <w:t>¦2. ¦Приобретение компьютерного         ¦                    ¦                              ¦              ¦</w:t>
      </w:r>
    </w:p>
    <w:p w:rsidR="00000000" w:rsidRDefault="00033E73">
      <w:pPr>
        <w:pStyle w:val="HTML"/>
      </w:pPr>
      <w:r>
        <w:t xml:space="preserve">¦   ¦оборудования для введения          ¦                    ¦                  </w:t>
      </w:r>
      <w:r>
        <w:t xml:space="preserve">            ¦              ¦</w:t>
      </w:r>
    </w:p>
    <w:p w:rsidR="00000000" w:rsidRDefault="00033E73">
      <w:pPr>
        <w:pStyle w:val="HTML"/>
      </w:pPr>
      <w:r>
        <w:t>¦   ¦дистанционного обучения обучающихся¦                    ¦                              ¦              ¦</w:t>
      </w:r>
    </w:p>
    <w:p w:rsidR="00000000" w:rsidRDefault="00033E73">
      <w:pPr>
        <w:pStyle w:val="HTML"/>
      </w:pPr>
      <w:r>
        <w:t xml:space="preserve">¦   ¦общеобразовательных учреждений  </w:t>
      </w:r>
      <w:r>
        <w:rPr>
          <w:vertAlign w:val="superscript"/>
        </w:rPr>
        <w:t>2</w:t>
      </w:r>
      <w:r>
        <w:t xml:space="preserve">  ¦                    ¦                              ¦              ¦</w:t>
      </w:r>
    </w:p>
    <w:p w:rsidR="00000000" w:rsidRDefault="00033E73">
      <w:pPr>
        <w:pStyle w:val="HTML"/>
      </w:pPr>
      <w:r>
        <w:t>----+----</w:t>
      </w:r>
      <w:r>
        <w:t>-------------------------------+--------------------+------------------------------+---------------</w:t>
      </w:r>
    </w:p>
    <w:p w:rsidR="00000000" w:rsidRDefault="00033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E73">
      <w:pPr>
        <w:pStyle w:val="sel"/>
        <w:divId w:val="2135782514"/>
      </w:pPr>
      <w:r>
        <w:t>1 Указываются муниципальные общеобразовательные учреждения, указанные в Заявке на участие муниципального образования Московской области в реализации компле</w:t>
      </w:r>
      <w:r>
        <w:t>кса мер по модернизации общего образования Московской области в 2011 году.</w:t>
      </w:r>
    </w:p>
    <w:p w:rsidR="00000000" w:rsidRDefault="00033E73">
      <w:pPr>
        <w:pStyle w:val="sel"/>
        <w:divId w:val="2135782514"/>
      </w:pPr>
      <w:r>
        <w:t>2 Указываются муниципальные общеобразовательные учреждения, утвержденные приказом министра образования Правительства Московской области от 02.09.2011 N 2297.</w:t>
      </w:r>
    </w:p>
    <w:p w:rsidR="00000000" w:rsidRDefault="00033E73">
      <w:pPr>
        <w:pStyle w:val="HTML"/>
      </w:pPr>
      <w:r>
        <w:t>Ответственный по контро</w:t>
      </w:r>
      <w:r>
        <w:t>лю за использованием средств субсидий    ____________    ______________</w:t>
      </w:r>
    </w:p>
    <w:p w:rsidR="00000000" w:rsidRDefault="00033E73">
      <w:pPr>
        <w:pStyle w:val="HTML"/>
      </w:pPr>
      <w:r>
        <w:t>(должность)         (Ф.И.О.)         (подпись)</w:t>
      </w:r>
    </w:p>
    <w:p w:rsidR="00000000" w:rsidRDefault="00033E73">
      <w:pPr>
        <w:pStyle w:val="HTML"/>
      </w:pPr>
    </w:p>
    <w:p w:rsidR="00000000" w:rsidRDefault="00033E73">
      <w:pPr>
        <w:pStyle w:val="HTML"/>
      </w:pPr>
      <w:r>
        <w:t>"___" ________ 2011 г.</w:t>
      </w:r>
    </w:p>
    <w:p w:rsidR="00000000" w:rsidRDefault="00033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E73">
      <w:pPr>
        <w:pStyle w:val="right"/>
      </w:pPr>
      <w:r>
        <w:t>Источник - Приказ Министра образования Правительства МО от 05.10.2011 № 2455 (с изменениями и дополнениями на 20</w:t>
      </w:r>
      <w:r>
        <w:t>11 год)</w:t>
      </w:r>
    </w:p>
    <w:p w:rsidR="00000000" w:rsidRDefault="00033E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https://порядокправа.рф/obrazecy/informaciya_o_perechne_dokumentov_predstavlennyx_v_territorialnye_strukturnye_podrazdeleniya_minister.htm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E73"/>
    <w:rsid w:val="0003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70A182-09A3-4E4B-BE59-C5F97150B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5782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erechne_dokumentov_predstavlennyx_v_territorialnye_strukturnye_podrazdeleniya_minist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3965</Characters>
  <Application>Microsoft Office Word</Application>
  <DocSecurity>0</DocSecurity>
  <Lines>33</Lines>
  <Paragraphs>9</Paragraphs>
  <ScaleCrop>false</ScaleCrop>
  <Company/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перечне документов, представленных в территориальные структурные подразделения Министерства финансов Московской области, осуществляющие организацию исполнения бюджета Московской области по расходам, в соответствии с подпунктом 1.6.2 пункта 2.2 раздела 2, разделом 3 Порядка исполнения бюджета Московской области по расходам в части предоставления межбюджетных трансфертов из бюджета Московской области бюджетам муниципальных образований Московской области, утвержденного распоряжением Министерства финансов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2022-08-08T12:21:00Z</dcterms:created>
  <dcterms:modified xsi:type="dcterms:W3CDTF">2022-08-08T12:21:00Z</dcterms:modified>
</cp:coreProperties>
</file>