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0C99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Информационное сообщение о введении объектов интеллектуальной собственности предприятия, находящегося в сфере ведения и координации Роспрома, в хозяйственный и гражданско-правовой оборот. Форма № IX/2</w:t>
      </w:r>
    </w:p>
    <w:p w:rsidR="00000000" w:rsidRDefault="002E0C99">
      <w:pPr>
        <w:pStyle w:val="right"/>
      </w:pPr>
      <w:r>
        <w:t>Приложение к Приказу Роспрома от 08.05.2008 N 213</w:t>
      </w:r>
    </w:p>
    <w:p w:rsidR="00000000" w:rsidRDefault="002E0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C99">
      <w:pPr>
        <w:pStyle w:val="HTML"/>
      </w:pPr>
      <w:r>
        <w:t xml:space="preserve">                                                               Форма N IX/2</w:t>
      </w:r>
    </w:p>
    <w:p w:rsidR="00000000" w:rsidRDefault="002E0C99">
      <w:pPr>
        <w:pStyle w:val="HTML"/>
      </w:pPr>
    </w:p>
    <w:p w:rsidR="00000000" w:rsidRDefault="002E0C99">
      <w:pPr>
        <w:pStyle w:val="HTML"/>
      </w:pPr>
      <w:r>
        <w:t>Сокращенное название предприятия</w:t>
      </w:r>
    </w:p>
    <w:p w:rsidR="00000000" w:rsidRDefault="002E0C99">
      <w:pPr>
        <w:pStyle w:val="HTML"/>
      </w:pPr>
    </w:p>
    <w:p w:rsidR="00000000" w:rsidRDefault="002E0C99">
      <w:pPr>
        <w:pStyle w:val="HTML"/>
      </w:pPr>
      <w:r>
        <w:t>Информационное сообщение о введении объектов</w:t>
      </w:r>
    </w:p>
    <w:p w:rsidR="00000000" w:rsidRDefault="002E0C99">
      <w:pPr>
        <w:pStyle w:val="HTML"/>
      </w:pPr>
      <w:r>
        <w:t>интеллектуальной собственности (ОИС)</w:t>
      </w:r>
    </w:p>
    <w:p w:rsidR="00000000" w:rsidRDefault="002E0C99">
      <w:pPr>
        <w:pStyle w:val="HTML"/>
      </w:pPr>
      <w:r>
        <w:t>в хозяйствен</w:t>
      </w:r>
      <w:r>
        <w:t>ный и гражданско-правовой оборот</w:t>
      </w:r>
    </w:p>
    <w:p w:rsidR="00000000" w:rsidRDefault="002E0C99">
      <w:pPr>
        <w:pStyle w:val="HTML"/>
      </w:pPr>
    </w:p>
    <w:p w:rsidR="00000000" w:rsidRDefault="002E0C99">
      <w:pPr>
        <w:pStyle w:val="HTML"/>
      </w:pPr>
      <w:r>
        <w:t>-------------------------------------------------------------------------------------</w:t>
      </w:r>
    </w:p>
    <w:p w:rsidR="00000000" w:rsidRDefault="002E0C99">
      <w:pPr>
        <w:pStyle w:val="HTML"/>
      </w:pPr>
      <w:r>
        <w:t>¦ N ¦Вид¦  Вид,   ¦Патенто-   ¦Название¦ Характер введения ОИС в хозяйственный или  ¦</w:t>
      </w:r>
    </w:p>
    <w:p w:rsidR="00000000" w:rsidRDefault="002E0C99">
      <w:pPr>
        <w:pStyle w:val="HTML"/>
      </w:pPr>
      <w:r>
        <w:t>¦п/п¦ОИС¦  номер  ¦обладатель ¦  ОИС   ¦ гражданск</w:t>
      </w:r>
      <w:r>
        <w:t>о-правовой оборот (подтверждающий ¦</w:t>
      </w:r>
    </w:p>
    <w:p w:rsidR="00000000" w:rsidRDefault="002E0C99">
      <w:pPr>
        <w:pStyle w:val="HTML"/>
      </w:pPr>
      <w:r>
        <w:t>¦   ¦   ¦охранного¦(право-    ¦        ¦         документ, его номер, дата)         ¦</w:t>
      </w:r>
    </w:p>
    <w:p w:rsidR="00000000" w:rsidRDefault="002E0C99">
      <w:pPr>
        <w:pStyle w:val="HTML"/>
      </w:pPr>
      <w:r>
        <w:t>¦   ¦   ¦документа¦обладатель)¦        +--------------------------------------------+</w:t>
      </w:r>
    </w:p>
    <w:p w:rsidR="00000000" w:rsidRDefault="002E0C99">
      <w:pPr>
        <w:pStyle w:val="HTML"/>
      </w:pPr>
      <w:r>
        <w:t>¦   ¦   ¦         ¦           ¦        ¦Собств.¦</w:t>
      </w:r>
      <w:r>
        <w:t>Продажа ¦ Уступка ¦Покупка ¦ Учет в ¦</w:t>
      </w:r>
    </w:p>
    <w:p w:rsidR="00000000" w:rsidRDefault="002E0C99">
      <w:pPr>
        <w:pStyle w:val="HTML"/>
      </w:pPr>
      <w:r>
        <w:t>¦   ¦   ¦         ¦           ¦        ¦произв-¦лицензии¦охранного¦лицензии¦качестве¦</w:t>
      </w:r>
    </w:p>
    <w:p w:rsidR="00000000" w:rsidRDefault="002E0C99">
      <w:pPr>
        <w:pStyle w:val="HTML"/>
      </w:pPr>
      <w:r>
        <w:t>¦   ¦   ¦         ¦           ¦        ¦во     ¦        ¦документа¦        ¦  НМА   ¦</w:t>
      </w:r>
    </w:p>
    <w:p w:rsidR="00000000" w:rsidRDefault="002E0C99">
      <w:pPr>
        <w:pStyle w:val="HTML"/>
      </w:pPr>
      <w:r>
        <w:t>+---+---+---------+-----------+--------+------</w:t>
      </w:r>
      <w:r>
        <w:t>-+--------+---------+--------+--------+</w:t>
      </w:r>
    </w:p>
    <w:p w:rsidR="00000000" w:rsidRDefault="002E0C99">
      <w:pPr>
        <w:pStyle w:val="HTML"/>
      </w:pPr>
      <w:r>
        <w:t>¦ 1 ¦ 2 ¦    3    ¦     4     ¦   5    ¦   6   ¦   7    ¦    8    ¦   9    ¦   10   ¦</w:t>
      </w:r>
    </w:p>
    <w:p w:rsidR="00000000" w:rsidRDefault="002E0C99">
      <w:pPr>
        <w:pStyle w:val="HTML"/>
      </w:pPr>
      <w:r>
        <w:t>+---+---+---------+-----------+--------+-------+--------+---------+--------+--------+</w:t>
      </w:r>
    </w:p>
    <w:p w:rsidR="00000000" w:rsidRDefault="002E0C99">
      <w:pPr>
        <w:pStyle w:val="HTML"/>
      </w:pPr>
      <w:r>
        <w:t>+---+---+---------+-----------+--------+----</w:t>
      </w:r>
      <w:r>
        <w:t>---+--------+---------+--------+--------+</w:t>
      </w:r>
    </w:p>
    <w:p w:rsidR="00000000" w:rsidRDefault="002E0C99">
      <w:pPr>
        <w:pStyle w:val="HTML"/>
      </w:pPr>
      <w:r>
        <w:t>+---+---+---------+-----------+--------+-------+--------+---------+--------+--------+</w:t>
      </w:r>
    </w:p>
    <w:p w:rsidR="00000000" w:rsidRDefault="002E0C99">
      <w:pPr>
        <w:pStyle w:val="HTML"/>
      </w:pPr>
      <w:r>
        <w:t>----+---+---------+-----------+--------+-------+--------+---------+--------+---------</w:t>
      </w:r>
    </w:p>
    <w:p w:rsidR="00000000" w:rsidRDefault="002E0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C99">
      <w:pPr>
        <w:pStyle w:val="right"/>
      </w:pPr>
      <w:r>
        <w:t xml:space="preserve">Источник - Приказ Роспрома от 08.05.2008 </w:t>
      </w:r>
      <w:r>
        <w:t>№ 213</w:t>
      </w:r>
    </w:p>
    <w:p w:rsidR="00000000" w:rsidRDefault="002E0C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https://порядокправа.рф/obrazecy/informacionnoe_soobshhenie_o_vvedenii_obektov_intellektualnoj_sobstvennosti_predpriyatiya_naxodyashhegos.htm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C99"/>
    <w:rsid w:val="002E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F9BDD6-995F-4B73-A384-FDA28B910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oe_soobshhenie_o_vvedenii_obektov_intellektualnoj_sobstvennosti_predpriyatiya_naxodyashheg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о введении объектов интеллектуальной собственности предприятия, находящегося в сфере ведения и координации Роспрома, в хозяйственный и гражданско-правовой оборот. Форма № IX/2 -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2022-08-08T12:02:00Z</dcterms:created>
  <dcterms:modified xsi:type="dcterms:W3CDTF">2022-08-08T12:02:00Z</dcterms:modified>
</cp:coreProperties>
</file>