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A3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справка наличии документов, имеющихся в базе данных</w:t>
      </w:r>
    </w:p>
    <w:p w:rsidR="00000000" w:rsidRDefault="00787A35">
      <w:pPr>
        <w:pStyle w:val="right"/>
      </w:pPr>
      <w:r>
        <w:t>Приложение N 2 к п. 2.11</w:t>
      </w:r>
    </w:p>
    <w:p w:rsidR="00000000" w:rsidRDefault="0078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A35">
      <w:pPr>
        <w:pStyle w:val="HTML"/>
      </w:pPr>
      <w:r>
        <w:t xml:space="preserve">                                  СПРАВКА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Заявления ранее не поступали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Регистрационный (вход.) N 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По делу 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Арбитражного суда 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Прохождение дела в ВАС РФ: _____________________</w:t>
      </w:r>
      <w:r>
        <w:t>___________________________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Определение о возвращении _________________________________________________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Определение о принятии заявления к производству ___________________________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Определение об отказе в п</w:t>
      </w:r>
      <w:r>
        <w:t>ередаче дела в Президиум 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Определение о передаче дела в Президиум ___________________________________</w:t>
      </w:r>
    </w:p>
    <w:p w:rsidR="00000000" w:rsidRDefault="00787A3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Рассмотрение назначено (не назначено) 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Судья-докладчик 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Постановление Президиума __________________________________________________</w:t>
      </w:r>
    </w:p>
    <w:p w:rsidR="00000000" w:rsidRDefault="00787A35">
      <w:pPr>
        <w:pStyle w:val="HTML"/>
      </w:pPr>
      <w:r>
        <w:t>___________________________________________________________________________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Проверил специалист _______________________________________________________</w:t>
      </w:r>
    </w:p>
    <w:p w:rsidR="00000000" w:rsidRDefault="00787A35">
      <w:pPr>
        <w:pStyle w:val="HTML"/>
      </w:pPr>
    </w:p>
    <w:p w:rsidR="00000000" w:rsidRDefault="00787A35">
      <w:pPr>
        <w:pStyle w:val="HTML"/>
      </w:pPr>
      <w:r>
        <w:t>Дата "__" ____________ 200</w:t>
      </w:r>
      <w:r>
        <w:t>_ г.</w:t>
      </w:r>
    </w:p>
    <w:p w:rsidR="00000000" w:rsidRDefault="0078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A35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787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https://порядокправа.рф/obrazecy/informacionnaya_spravka_nalichii_dokumentov_imeyushhixsya_v_baze_dannyx.htm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35"/>
    <w:rsid w:val="0078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577D6-9748-4D07-9002-565BFE2F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spravka_nalichii_dokumentov_imeyushhixsya_v_baze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 наличии документов, имеющихся в базе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