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4B59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на руководителя филиала ООО, имеющего отдельный баланс (образец заполнения)</w:t>
      </w:r>
    </w:p>
    <w:p w:rsidR="00000000" w:rsidRDefault="00044B59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044B59">
      <w:pPr>
        <w:pStyle w:val="just"/>
      </w:pPr>
      <w:r>
        <w:t>город Москва, девятое января две тысячи тринадцатого года</w:t>
      </w:r>
    </w:p>
    <w:p w:rsidR="00000000" w:rsidRDefault="0004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59">
      <w:pPr>
        <w:pStyle w:val="just"/>
      </w:pPr>
      <w:r>
        <w:t xml:space="preserve">Общество с ограниченной ответственностью "Альфа", ИНН 7704502552, </w:t>
      </w:r>
      <w:r>
        <w:t>зарегистрированное по адресу: г. Москва, ул. Красная Сосна, д. 5 (далее - Общество), в лице Генерального директора Иванова Ивана Ивановича, действующего на основании Устава Общества, уполномочивает</w:t>
      </w:r>
    </w:p>
    <w:p w:rsidR="00000000" w:rsidRDefault="00044B59">
      <w:pPr>
        <w:pStyle w:val="just"/>
      </w:pPr>
      <w:r>
        <w:t>Ушакова Виктора Степановича, дата рождения 24.08.1967, пас</w:t>
      </w:r>
      <w:r>
        <w:t>порт 43 08 123456 выдан Отделением УФМС России по г. Москве по району Бабушкинский 17.09.2012, код подразделения 770-077, зарегистрированного по адресу: г. Москва, ул. Енисейская, д. 53, кв. 30, являющегося директором Филиала N 1 в г. Москве (далее - Филиа</w:t>
      </w:r>
      <w:r>
        <w:t xml:space="preserve">л) на основании Решения Общего собрания участников Общества от 29.08.2013 N 21, представлять интересы Общества во всех государственных органах </w:t>
      </w:r>
      <w:r>
        <w:rPr>
          <w:vertAlign w:val="superscript"/>
        </w:rPr>
        <w:t>1</w:t>
      </w:r>
      <w:r>
        <w:t xml:space="preserve"> , органах местного самоуправления, внебюджетных фондах, учреждениях и организациях независимо от их организацио</w:t>
      </w:r>
      <w:r>
        <w:t>нно-правовой формы и формы собственности по вопросам, связанным с деятельностью Филиала, в связи с чем Ушакову Виктору Степановичу предоставляются следующие полномочия:</w:t>
      </w:r>
    </w:p>
    <w:p w:rsidR="00000000" w:rsidRDefault="00044B59">
      <w:pPr>
        <w:pStyle w:val="just"/>
      </w:pPr>
      <w:r>
        <w:t>- руководить текущей деятельностью Филиала;</w:t>
      </w:r>
    </w:p>
    <w:p w:rsidR="00000000" w:rsidRDefault="00044B59">
      <w:pPr>
        <w:pStyle w:val="just"/>
      </w:pPr>
      <w:r>
        <w:t>- заключать, изменять и расторгать от имени</w:t>
      </w:r>
      <w:r>
        <w:t xml:space="preserve"> Общества договоры, а также совершать иные сделки, стоимость которых не превышает 500 000 руб. </w:t>
      </w:r>
      <w:r>
        <w:rPr>
          <w:vertAlign w:val="superscript"/>
        </w:rPr>
        <w:t>2</w:t>
      </w:r>
      <w:r>
        <w:t xml:space="preserve"> ;</w:t>
      </w:r>
    </w:p>
    <w:p w:rsidR="00000000" w:rsidRDefault="00044B59">
      <w:pPr>
        <w:pStyle w:val="just"/>
      </w:pPr>
      <w:r>
        <w:t>- совершать все необходимые действия для открытия и закрытия банковских счетов, предназначенных для совершения операций Филиалом, распоряжаться денежными сре</w:t>
      </w:r>
      <w:r>
        <w:t>дствами, находящимися на них, иметь право первой подписи, а также наделять правом второй подписи, подписывать финансово-распорядительные документы, связанные с деятельностью Филиала;</w:t>
      </w:r>
    </w:p>
    <w:p w:rsidR="00000000" w:rsidRDefault="00044B59">
      <w:pPr>
        <w:pStyle w:val="just"/>
      </w:pPr>
      <w:r>
        <w:t>- подписывать счета-фактуры, товарные и товарно-транспортные накладные, и</w:t>
      </w:r>
      <w:r>
        <w:t>ные первичные учетные документы Общества, а также товарораспорядительные документы Общества, с правом получать и передавать товары и иные материальные ценности по ним, а также подписывать акты выполненных работ (оказанных услуг) и иные документы, подтвержд</w:t>
      </w:r>
      <w:r>
        <w:t>ающие исполнение обязательств, в рамках деятельности Филиала;</w:t>
      </w:r>
    </w:p>
    <w:p w:rsidR="00000000" w:rsidRDefault="00044B59">
      <w:pPr>
        <w:pStyle w:val="just"/>
      </w:pPr>
      <w:r>
        <w:t>- заключать и расторгать трудовые договоры с работниками Филиала, применять к ним меры поощрения, налагать дисциплинарные взыскания, а также выступать в иных отношениях с работниками Филиала пол</w:t>
      </w:r>
      <w:r>
        <w:t>номочным представителем Общества как работодателя;</w:t>
      </w:r>
    </w:p>
    <w:p w:rsidR="00000000" w:rsidRDefault="00044B59">
      <w:pPr>
        <w:pStyle w:val="just"/>
      </w:pPr>
      <w:r>
        <w:lastRenderedPageBreak/>
        <w:t>- представительствовать от имени Общества в судах Российской Федерации, в том числе в арбитражных, федеральных судах общей юрисдикции и у мировых судей, совершать все процессуальные действия, предусмотренн</w:t>
      </w:r>
      <w:r>
        <w:t>ые действующим законодательством, в том числе подписывать исковые заявления и отзывы на исковые заявления, предъявлять их в суд, подписывать заявления об обеспечении иска, иные заявления, ходатайства и жалобы, предъявлять встречные иски, полностью или част</w:t>
      </w:r>
      <w:r>
        <w:t xml:space="preserve">ично отказываться от исковых требований, уменьшать их размер, признавать иск, изменять основания или предмет иска, заключать мировые соглашения и соглашения по фактическим обстоятельствам, а также подписывать заявления о пересмотре судебных актов по новым </w:t>
      </w:r>
      <w:r>
        <w:t xml:space="preserve">или вновь открывшимся обстоятельствам, обжаловать судебные акты арбитражных судов, судов общей юрисдикции и мировых судей, в том числе судебные постановления (с правом подписи апелляционных, кассационных и надзорных жалоб, заявлений) </w:t>
      </w:r>
      <w:r>
        <w:rPr>
          <w:vertAlign w:val="superscript"/>
        </w:rPr>
        <w:t>3</w:t>
      </w:r>
      <w:r>
        <w:t xml:space="preserve"> ;</w:t>
      </w:r>
    </w:p>
    <w:p w:rsidR="00000000" w:rsidRDefault="00044B59">
      <w:pPr>
        <w:pStyle w:val="just"/>
      </w:pPr>
      <w:r>
        <w:t>- предъявлять к вз</w:t>
      </w:r>
      <w:r>
        <w:t xml:space="preserve">ысканию и отзывать исполнительные документы, обжаловать постановления и действия (бездействия) судебного пристава-исполнителя, отказываться от взыскания по исполнительному документу </w:t>
      </w:r>
      <w:r>
        <w:rPr>
          <w:vertAlign w:val="superscript"/>
        </w:rPr>
        <w:t>3</w:t>
      </w:r>
      <w:r>
        <w:t xml:space="preserve"> ;</w:t>
      </w:r>
    </w:p>
    <w:p w:rsidR="00000000" w:rsidRDefault="00044B59">
      <w:pPr>
        <w:pStyle w:val="just"/>
      </w:pPr>
      <w:r>
        <w:t xml:space="preserve">- представительствовать от имени Общества в налоговых органах в части </w:t>
      </w:r>
      <w:r>
        <w:t>деятельности Филиала, с правом подписывать и представлять налоговую отчетность, участвовать во всех мероприятиях налогового контроля, подписывать акты сверки, заявления о зачете (возврате) излишне уплаченных (взысканных) налогов и иных обязательных платеже</w:t>
      </w:r>
      <w:r>
        <w:t xml:space="preserve">й, а также подписывать, получать и передавать все иные документы и совершать любые действия, связанные с осуществлением настоящего полномочия </w:t>
      </w:r>
      <w:r>
        <w:rPr>
          <w:vertAlign w:val="superscript"/>
        </w:rPr>
        <w:t>4</w:t>
      </w:r>
      <w:r>
        <w:t xml:space="preserve"> ;</w:t>
      </w:r>
    </w:p>
    <w:p w:rsidR="00000000" w:rsidRDefault="00044B59">
      <w:pPr>
        <w:pStyle w:val="just"/>
      </w:pPr>
      <w:r>
        <w:t>- представительствовать от имени Общества во внебюджетных фондах в части деятельности Филиала, с правом подпис</w:t>
      </w:r>
      <w:r>
        <w:t>ывать и представлять во внебюджетные фонды отчетность по обязательным страховым взносам Филиала, участвовать во всех контрольных мероприятиях, осуществляемых внебюджетными фондами, подписывать акты сверки, заявления о зачете (возврате) излишне уплаченных (</w:t>
      </w:r>
      <w:r>
        <w:t>взысканных) платежей, а также подписывать, получать и передавать все иные документы и совершать любые действия, связанные с осуществлением настоящего полномочия;</w:t>
      </w:r>
    </w:p>
    <w:p w:rsidR="00000000" w:rsidRDefault="00044B59">
      <w:pPr>
        <w:pStyle w:val="just"/>
      </w:pPr>
      <w:r>
        <w:t>- участвовать от имени Общества в любых контрольных мероприятиях всех государственных органов,</w:t>
      </w:r>
      <w:r>
        <w:t xml:space="preserve"> связанных с деятельностью Филиала;</w:t>
      </w:r>
    </w:p>
    <w:p w:rsidR="00000000" w:rsidRDefault="00044B59">
      <w:pPr>
        <w:pStyle w:val="just"/>
      </w:pPr>
      <w:r>
        <w:t>- совершать все необходимые действия в целях охраны вверенных материальных ценностей и денежных средств;</w:t>
      </w:r>
    </w:p>
    <w:p w:rsidR="00000000" w:rsidRDefault="00044B59">
      <w:pPr>
        <w:pStyle w:val="just"/>
      </w:pPr>
      <w:r>
        <w:t>- совершать все необходимые действия, а также подписывать, подавать и получать любые документы, относящиеся к деяте</w:t>
      </w:r>
      <w:r>
        <w:t>льности Филиала, связанные с осуществлением полномочий, предоставленных настоящей доверенностью.</w:t>
      </w:r>
    </w:p>
    <w:p w:rsidR="00000000" w:rsidRDefault="0004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59">
      <w:pPr>
        <w:pStyle w:val="just"/>
      </w:pPr>
      <w:r>
        <w:t>Доверенность выдана сроком до 31.12.2013 с правом передоверия другим лицам.</w:t>
      </w:r>
    </w:p>
    <w:p w:rsidR="00000000" w:rsidRDefault="0004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59">
      <w:pPr>
        <w:pStyle w:val="HTML"/>
      </w:pPr>
      <w:r>
        <w:t xml:space="preserve">                                       Ушаков</w:t>
      </w:r>
    </w:p>
    <w:p w:rsidR="00000000" w:rsidRDefault="00044B59">
      <w:pPr>
        <w:pStyle w:val="HTML"/>
      </w:pPr>
      <w:r>
        <w:t xml:space="preserve">Подпись Ушакова В.С.               </w:t>
      </w:r>
      <w:r>
        <w:t xml:space="preserve"> ------------               удостоверяю.</w:t>
      </w:r>
    </w:p>
    <w:p w:rsidR="00000000" w:rsidRDefault="00044B59">
      <w:pPr>
        <w:pStyle w:val="HTML"/>
      </w:pPr>
    </w:p>
    <w:p w:rsidR="00000000" w:rsidRDefault="00044B59">
      <w:pPr>
        <w:pStyle w:val="HTML"/>
      </w:pPr>
      <w:r>
        <w:t>Генеральный директор                   Иванов</w:t>
      </w:r>
    </w:p>
    <w:p w:rsidR="00000000" w:rsidRDefault="00044B59">
      <w:pPr>
        <w:pStyle w:val="HTML"/>
      </w:pPr>
      <w:r>
        <w:t>ООО "Альфа"                         ------------                И.И. Иванов</w:t>
      </w:r>
    </w:p>
    <w:p w:rsidR="00000000" w:rsidRDefault="00044B59">
      <w:pPr>
        <w:pStyle w:val="HTML"/>
      </w:pPr>
      <w:r>
        <w:t>М.П.</w:t>
      </w:r>
    </w:p>
    <w:p w:rsidR="00000000" w:rsidRDefault="00044B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4B59">
      <w:pPr>
        <w:pStyle w:val="sel"/>
        <w:divId w:val="2011133489"/>
      </w:pPr>
      <w:r>
        <w:t>1 Некоторые государственные органы могут потребовать, чтобы право на представление интересов в этом органе было прямо предусмотрено в доверенности. В этом случае Обществу необходимо выдать специальную доверенность (с указанием конкретного органа и необходи</w:t>
      </w:r>
      <w:r>
        <w:t>мым набором полномочий) либо включить наименование этого органа в текст генеральной доверенности.</w:t>
      </w:r>
    </w:p>
    <w:p w:rsidR="00000000" w:rsidRDefault="00044B59">
      <w:pPr>
        <w:pStyle w:val="sel"/>
        <w:divId w:val="2011133489"/>
      </w:pPr>
      <w:r>
        <w:t>2 Общество может установить любые ограничения на совершение сделок директором Филиала, как по сумме, так и по видам сделок.</w:t>
      </w:r>
    </w:p>
    <w:p w:rsidR="00000000" w:rsidRDefault="00044B59">
      <w:pPr>
        <w:pStyle w:val="sel"/>
        <w:divId w:val="2011133489"/>
      </w:pPr>
      <w:r>
        <w:t xml:space="preserve">3 В доверенности указан не полный </w:t>
      </w:r>
      <w:r>
        <w:t>перечень специальных полномочий на совершение действий, связанных с исполнительным производством (ч. 3 ст. 57 Федерального закона от 02.10.2007 N 229-ФЗ "Об исполнительном производстве"). В частности, в доверенность не включено полномочие на получение прис</w:t>
      </w:r>
      <w:r>
        <w:t>ужденного имущества (в том числе денежных средств и ценных бумаг). Реализацию этого полномочия Общество может оставить за собой.</w:t>
      </w:r>
    </w:p>
    <w:p w:rsidR="00000000" w:rsidRDefault="00044B59">
      <w:pPr>
        <w:pStyle w:val="just"/>
        <w:divId w:val="2011133489"/>
      </w:pPr>
      <w:r>
        <w:t>В случае необходимости передать указанное полномочие директору Филиала его нужно дополнительно включить в текст доверенности.</w:t>
      </w:r>
    </w:p>
    <w:p w:rsidR="00000000" w:rsidRDefault="00044B59">
      <w:pPr>
        <w:pStyle w:val="sel"/>
        <w:divId w:val="2011133489"/>
      </w:pPr>
      <w:r>
        <w:t>4</w:t>
      </w:r>
      <w:r>
        <w:t xml:space="preserve"> С образцом специальной доверенности на представление интересов во взаимоотношениях с налоговыми органами вы можете ознакомиться в Практическом пособии по уплате налогов. Взыскание недоимки, пеней, штрафов.</w:t>
      </w:r>
    </w:p>
    <w:p w:rsidR="00000000" w:rsidRDefault="00044B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a_doverennost_na_rukovoditelya_filiala_ooo_imeyushhego_otdelnyj_balans_obrazec_zapolneniya.htm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59"/>
    <w:rsid w:val="0004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C751AC-AA44-49A7-9EEB-EDDEBD7AE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13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na_rukovoditelya_filiala_ooo_imeyushhego_otdelnyj_balans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на руководителя филиала ООО, имеющего отдельный баланс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