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6D1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входящих телетайпограмм в таможенных органах</w:t>
      </w:r>
    </w:p>
    <w:p w:rsidR="00000000" w:rsidRDefault="00A03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D1">
      <w:pPr>
        <w:pStyle w:val="right"/>
      </w:pPr>
      <w:r>
        <w:t xml:space="preserve">Приложение 18 </w:t>
      </w:r>
      <w:r>
        <w:br/>
        <w:t xml:space="preserve">к п. 4.5.2 Типовой инструкции </w:t>
      </w:r>
      <w:r>
        <w:br/>
        <w:t xml:space="preserve">по делопроизводству и работе </w:t>
      </w:r>
      <w:r>
        <w:br/>
        <w:t xml:space="preserve">архива в таможенных органах </w:t>
      </w:r>
      <w:r>
        <w:br/>
        <w:t xml:space="preserve">(региональных таможенных управлениях, </w:t>
      </w:r>
      <w:r>
        <w:br/>
      </w:r>
      <w:r>
        <w:t>таможнях, таможенных постах)</w:t>
      </w:r>
    </w:p>
    <w:p w:rsidR="00000000" w:rsidRDefault="00A03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D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входящих телетайпограмм</w:t>
      </w:r>
    </w:p>
    <w:p w:rsidR="00000000" w:rsidRDefault="00A036D1">
      <w:pPr>
        <w:pStyle w:val="HTML"/>
      </w:pPr>
      <w:r>
        <w:t>------------------------------------------------------------------</w:t>
      </w:r>
    </w:p>
    <w:p w:rsidR="00000000" w:rsidRDefault="00A036D1">
      <w:pPr>
        <w:pStyle w:val="HTML"/>
      </w:pPr>
      <w:r>
        <w:t>¦N  ¦Время ре-   ¦Коррес- ¦ Адресат  ¦Краткое со-¦Отметка о полу-¦</w:t>
      </w:r>
    </w:p>
    <w:p w:rsidR="00000000" w:rsidRDefault="00A036D1">
      <w:pPr>
        <w:pStyle w:val="HTML"/>
      </w:pPr>
      <w:r>
        <w:t xml:space="preserve">¦п/п¦гистрации   ¦пондент ¦          ¦держание   </w:t>
      </w:r>
      <w:r>
        <w:t>¦чении документа¦</w:t>
      </w:r>
    </w:p>
    <w:p w:rsidR="00000000" w:rsidRDefault="00A036D1">
      <w:pPr>
        <w:pStyle w:val="HTML"/>
      </w:pPr>
      <w:r>
        <w:t>¦   ¦документа   ¦        ¦          ¦документа  ¦               ¦</w:t>
      </w:r>
    </w:p>
    <w:p w:rsidR="00000000" w:rsidRDefault="00A036D1">
      <w:pPr>
        <w:pStyle w:val="HTML"/>
      </w:pPr>
      <w:r>
        <w:t>----+------------+--------+----------+-----------+----------------</w:t>
      </w:r>
    </w:p>
    <w:p w:rsidR="00000000" w:rsidRDefault="00A036D1">
      <w:pPr>
        <w:pStyle w:val="HTML"/>
      </w:pPr>
    </w:p>
    <w:p w:rsidR="00000000" w:rsidRDefault="00A036D1">
      <w:pPr>
        <w:pStyle w:val="HTML"/>
      </w:pPr>
      <w:r>
        <w:t>Формы журналов регистрации телетайпограмм</w:t>
      </w:r>
    </w:p>
    <w:p w:rsidR="00000000" w:rsidRDefault="00A03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6D1">
      <w:pPr>
        <w:pStyle w:val="right"/>
      </w:pPr>
      <w:r>
        <w:t xml:space="preserve">Источник - Приказ ФТС РФ от 18.10.2004 № 160 (с изменениями </w:t>
      </w:r>
      <w:r>
        <w:t>и дополнениями на 2012 год)</w:t>
      </w:r>
    </w:p>
    <w:p w:rsidR="00000000" w:rsidRDefault="00A036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https://порядокправа.рф/obrazecy/forma_zhurnala_registracii_vxodyashhix_teletajpogramm_v_tamozhennyx_organax.htm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D1"/>
    <w:rsid w:val="00A0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FAACBE-3C72-4934-A4E3-FC6DBF0EF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vxodyashhix_teletajpogramm_v_tamozhennyx_orga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входящих телетайпограмм в таможенных органах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2022-08-08T10:18:00Z</dcterms:created>
  <dcterms:modified xsi:type="dcterms:W3CDTF">2022-08-08T10:18:00Z</dcterms:modified>
</cp:coreProperties>
</file>