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587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участие в конкурсе по отбору банков-агентов</w:t>
      </w:r>
    </w:p>
    <w:p w:rsidR="00000000" w:rsidRDefault="00C41587">
      <w:pPr>
        <w:pStyle w:val="right"/>
      </w:pPr>
      <w:r>
        <w:t xml:space="preserve">Приложение 3 к Порядку конкурсного отбора банков-агентов (с изменениями, </w:t>
      </w:r>
      <w:r>
        <w:t>внесенными Решениями Совета директоров Агентства от 14 августа 2008 года, протокол N 2; от 17 марта 2009 года, протокол N 1, от 7 декабря 2011 года, протокол N 4)</w:t>
      </w:r>
    </w:p>
    <w:p w:rsidR="00000000" w:rsidRDefault="00C41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7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участие в конкурсе по отбору банков-агентов</w:t>
      </w:r>
    </w:p>
    <w:p w:rsidR="00000000" w:rsidRDefault="00C41587">
      <w:pPr>
        <w:pStyle w:val="just"/>
      </w:pPr>
      <w:r>
        <w:t>Настоящим _________________ (наи</w:t>
      </w:r>
      <w:r>
        <w:t xml:space="preserve">менование заявителя) в лице _________________ (уполномоченное лицо), действующего на основании __________________, (далее - банк) заявляет о своем намерении принять участие в конкурсе по отбору банков-агентов для выплаты страхового возмещения по вкладам в </w:t>
      </w:r>
      <w:r>
        <w:t>____________________ (наименование ликвидируемого банка) в соответствии с частью 12 статьи 12 Федерального закона "О страховании вкладов физических лиц в банках Российской Федерации".</w:t>
      </w:r>
    </w:p>
    <w:p w:rsidR="00000000" w:rsidRDefault="00C41587">
      <w:pPr>
        <w:pStyle w:val="just"/>
      </w:pPr>
      <w:r>
        <w:t>В связи с этим представляются на рассмотрение конкурсной комиссии следую</w:t>
      </w:r>
      <w:r>
        <w:t>щие предложения:</w:t>
      </w:r>
    </w:p>
    <w:p w:rsidR="00000000" w:rsidRDefault="00C41587">
      <w:pPr>
        <w:pStyle w:val="just"/>
      </w:pPr>
      <w:r>
        <w:t>1) по организации выплаты страхового возмещения вкладчикам:</w:t>
      </w:r>
    </w:p>
    <w:p w:rsidR="00000000" w:rsidRDefault="00C41587">
      <w:pPr>
        <w:pStyle w:val="just"/>
      </w:pPr>
      <w:r>
        <w:t>перечень основных структурных подразделений (имеющих операционную кассу и право на проведение кассовых операций с участием физических лиц), которые планируется использовать для пр</w:t>
      </w:r>
      <w:r>
        <w:t>иема от вкладчиков документов и выплат им возмещения по вкладам в разбивке по субъектам Российской Федерации и населенным пунктам;</w:t>
      </w:r>
    </w:p>
    <w:p w:rsidR="00000000" w:rsidRDefault="00C41587">
      <w:pPr>
        <w:pStyle w:val="just"/>
      </w:pPr>
      <w:r>
        <w:t>пропускная способность основных структурных подразделений банка в разбивке по субъектам Российской Федерации и населенным пун</w:t>
      </w:r>
      <w:r>
        <w:t>ктам;</w:t>
      </w:r>
    </w:p>
    <w:p w:rsidR="00000000" w:rsidRDefault="00C41587">
      <w:pPr>
        <w:pStyle w:val="just"/>
      </w:pPr>
      <w:r>
        <w:t>информация о возможности обслуживания вкладчиков в любом из заявленных подразделений банка (наличие централизованной системы ведения учета данных реестра обязательств банка перед вкладчиками);</w:t>
      </w:r>
    </w:p>
    <w:p w:rsidR="00000000" w:rsidRDefault="00C41587">
      <w:pPr>
        <w:pStyle w:val="just"/>
      </w:pPr>
      <w:r>
        <w:t>информация об обязательных нормативах на последнюю отчетн</w:t>
      </w:r>
      <w:r>
        <w:t xml:space="preserve">ую дату (копия отчетности с отметкой Банка России о принятии данной информации от банка направляется в Агентство по электронной почте в порядке, предусмотренном Соглашением об обмене электронными документами между государственной корпорацией "Агентство по </w:t>
      </w:r>
      <w:r>
        <w:t>страхованию вкладов" и банком - участником системы страхования вкладов);</w:t>
      </w:r>
    </w:p>
    <w:p w:rsidR="00000000" w:rsidRDefault="00C41587">
      <w:pPr>
        <w:pStyle w:val="just"/>
      </w:pPr>
      <w:r>
        <w:t>информация об общем размере вкладов физических лиц, размере собственных средств (капитале), рассчитанных в соответствии с нормативным актом Банка России, на последнюю отчетную дату (к</w:t>
      </w:r>
      <w:r>
        <w:t>опия отчетности с отметкой Банка России о принятии данной информации от банка направляется в Агентство по электронной почте в порядке, предусмотренном Соглашением об обмене электронными документами между государственной корпорацией "Агентство по страховани</w:t>
      </w:r>
      <w:r>
        <w:t>ю вкладов" и банком - участником системы страхования вкладов);</w:t>
      </w:r>
    </w:p>
    <w:p w:rsidR="00000000" w:rsidRDefault="00C41587">
      <w:pPr>
        <w:pStyle w:val="just"/>
      </w:pPr>
      <w:r>
        <w:lastRenderedPageBreak/>
        <w:t>информация о наличии опыта работы банка в организации выплат физическим лицам в соответствии с настоящим порядком, Федеральным законом и/или Федеральным законом от 29.07.2004 N 96-ФЗ "О выплата</w:t>
      </w:r>
      <w:r>
        <w:t>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 (далее - масштабные выплаты физическим лицам).</w:t>
      </w:r>
    </w:p>
    <w:p w:rsidR="00000000" w:rsidRDefault="00C41587">
      <w:pPr>
        <w:pStyle w:val="just"/>
      </w:pPr>
      <w:r>
        <w:t>2) по компенсации затрат, связа</w:t>
      </w:r>
      <w:r>
        <w:t>нных с организацией выплаты страхового возмещения вкладчикам:</w:t>
      </w:r>
    </w:p>
    <w:p w:rsidR="00000000" w:rsidRDefault="00C41587">
      <w:pPr>
        <w:pStyle w:val="just"/>
      </w:pPr>
      <w:r>
        <w:t>размер оплаты услуг, выполняемых банком по организации выплат возмещения по вкладам, включая компенсацию расходов банка-агента;</w:t>
      </w:r>
    </w:p>
    <w:p w:rsidR="00000000" w:rsidRDefault="00C41587">
      <w:pPr>
        <w:pStyle w:val="just"/>
      </w:pPr>
      <w:r>
        <w:t>способы и сроки получения банком от Агентства денежных средств для</w:t>
      </w:r>
      <w:r>
        <w:t xml:space="preserve"> осуществления банком выплат вкладчикам страхового возмещения.</w:t>
      </w:r>
    </w:p>
    <w:p w:rsidR="00000000" w:rsidRDefault="00C41587">
      <w:pPr>
        <w:pStyle w:val="just"/>
      </w:pPr>
      <w:r>
        <w:t>Банк не является аффилированным лицом по отношению к банку, в отношении которого наступил страховой случай.</w:t>
      </w:r>
    </w:p>
    <w:p w:rsidR="00000000" w:rsidRDefault="00C41587">
      <w:pPr>
        <w:pStyle w:val="just"/>
      </w:pPr>
      <w:r>
        <w:t>В случае признания победителем конкурса банк обязуется заключить с Агентством агентск</w:t>
      </w:r>
      <w:r>
        <w:t>ий договор на условиях и в срок, предусмотренные Порядком конкурсного отбора банков-агентов.</w:t>
      </w:r>
    </w:p>
    <w:p w:rsidR="00000000" w:rsidRDefault="00C41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7">
      <w:pPr>
        <w:pStyle w:val="just"/>
      </w:pPr>
      <w:r>
        <w:t>Приложение:</w:t>
      </w:r>
    </w:p>
    <w:p w:rsidR="00000000" w:rsidRDefault="00C41587">
      <w:pPr>
        <w:pStyle w:val="just"/>
      </w:pPr>
      <w:r>
        <w:t>1) показатели деятельности банка и предложения на участие в конкурсе по отбору банков-агентов;</w:t>
      </w:r>
    </w:p>
    <w:p w:rsidR="00000000" w:rsidRDefault="00C41587">
      <w:pPr>
        <w:pStyle w:val="just"/>
      </w:pPr>
      <w:r>
        <w:t>2) перечень основных структурных подразделений банка (и</w:t>
      </w:r>
      <w:r>
        <w:t>меющих операционную кассу и право на проведение кассовых операций с участием физических лиц), которые планируется использовать при проведении выплат страхового возмещения.</w:t>
      </w:r>
    </w:p>
    <w:p w:rsidR="00000000" w:rsidRDefault="00C41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7">
      <w:pPr>
        <w:pStyle w:val="just"/>
      </w:pPr>
      <w:r>
        <w:t>(Наименование должности</w:t>
      </w:r>
    </w:p>
    <w:p w:rsidR="00000000" w:rsidRDefault="00C41587">
      <w:pPr>
        <w:pStyle w:val="just"/>
      </w:pPr>
      <w:r>
        <w:t>уполномоченного лица, подписавшего заявку,</w:t>
      </w:r>
    </w:p>
    <w:p w:rsidR="00000000" w:rsidRDefault="00C41587">
      <w:pPr>
        <w:pStyle w:val="just"/>
      </w:pPr>
      <w:r>
        <w:t>фамилия, имя, от</w:t>
      </w:r>
      <w:r>
        <w:t>чество, подпись, дата подписания, М.П)</w:t>
      </w:r>
    </w:p>
    <w:p w:rsidR="00000000" w:rsidRDefault="00C41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7">
      <w:pPr>
        <w:pStyle w:val="right"/>
      </w:pPr>
      <w:r>
        <w:t>Источник - Решение Совета директоров ГК "Агентство по страхованию вкладов" от 17.09.2004 № 6 (с изменениями и дополнениями на 2011 год)</w:t>
      </w:r>
    </w:p>
    <w:p w:rsidR="00000000" w:rsidRDefault="00C41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https://порядокправа.рф/obrazecy/forma_zayavki_na_uchastie_v_konku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rse_po_otboru_bankov_agentov.htm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87"/>
    <w:rsid w:val="00C4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5A9ED-03F6-4452-B343-0A69300D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uchastie_v_konkurse_po_otboru_bankov_ag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участие в конкурсе по отбору банков-агентов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2022-08-08T04:52:00Z</dcterms:created>
  <dcterms:modified xsi:type="dcterms:W3CDTF">2022-08-08T04:52:00Z</dcterms:modified>
</cp:coreProperties>
</file>