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F2F">
      <w:pPr>
        <w:pStyle w:val="1"/>
        <w:rPr>
          <w:rFonts w:eastAsia="Times New Roman"/>
        </w:rPr>
      </w:pPr>
      <w:r>
        <w:rPr>
          <w:rFonts w:eastAsia="Times New Roman"/>
        </w:rPr>
        <w:t>Форма таблицы оформления результатов измерений вертушки гидрометрической речной (рекомендуемая)</w:t>
      </w:r>
    </w:p>
    <w:p w:rsidR="00000000" w:rsidRDefault="00226F2F">
      <w:pPr>
        <w:pStyle w:val="right"/>
      </w:pPr>
      <w:r>
        <w:t>Приложение Б РД 52.08.12-97 (рекомендуемое)</w:t>
      </w:r>
    </w:p>
    <w:p w:rsidR="00000000" w:rsidRDefault="00226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F2F">
      <w:pPr>
        <w:pStyle w:val="3"/>
        <w:rPr>
          <w:rFonts w:eastAsia="Times New Roman"/>
        </w:rPr>
      </w:pPr>
      <w:r>
        <w:rPr>
          <w:rFonts w:eastAsia="Times New Roman"/>
        </w:rPr>
        <w:t>ФОРМА ТАБЛИЦЫ ОФОРМЛЕНИЯ РЕЗУЛЬТАТОВ ИЗМЕРЕНИЙ</w:t>
      </w:r>
    </w:p>
    <w:p w:rsidR="00000000" w:rsidRDefault="00226F2F">
      <w:pPr>
        <w:pStyle w:val="3"/>
        <w:rPr>
          <w:rFonts w:eastAsia="Times New Roman"/>
        </w:rPr>
      </w:pPr>
      <w:r>
        <w:rPr>
          <w:rFonts w:eastAsia="Times New Roman"/>
        </w:rPr>
        <w:t>Вертушка типа __________ N _______</w:t>
      </w:r>
    </w:p>
    <w:p w:rsidR="00000000" w:rsidRDefault="00226F2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наблюдения i Скорость движения тележки </w:t>
      </w:r>
      <w:r>
        <w:rPr>
          <w:rFonts w:eastAsia="Times New Roman"/>
          <w:noProof/>
        </w:rPr>
        <w:drawing>
          <wp:inline distT="0" distB="0" distL="0" distR="0">
            <wp:extent cx="198120" cy="236220"/>
            <wp:effectExtent l="0" t="0" r="11430" b="1143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, м/с Частота оборотов лопастного винта вертушки </w:t>
      </w:r>
      <w:r>
        <w:rPr>
          <w:rFonts w:eastAsia="Times New Roman"/>
          <w:noProof/>
        </w:rPr>
        <w:drawing>
          <wp:inline distT="0" distB="0" distL="0" distR="0">
            <wp:extent cx="152400" cy="228600"/>
            <wp:effectExtent l="0" t="0" r="0" b="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, об./с Скорость потока, измеренная вертушкой </w:t>
      </w:r>
      <w:r>
        <w:rPr>
          <w:rFonts w:eastAsia="Times New Roman"/>
          <w:noProof/>
        </w:rPr>
        <w:drawing>
          <wp:inline distT="0" distB="0" distL="0" distR="0">
            <wp:extent cx="152400" cy="228600"/>
            <wp:effectExtent l="0" t="0" r="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, м/с Относительная основная погрешность вертушки </w:t>
      </w:r>
      <w:r>
        <w:rPr>
          <w:rFonts w:eastAsia="Times New Roman"/>
          <w:noProof/>
        </w:rPr>
        <w:drawing>
          <wp:inline distT="0" distB="0" distL="0" distR="0">
            <wp:extent cx="152400" cy="228600"/>
            <wp:effectExtent l="0" t="0" r="0" b="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, % Пределы допускаемой относительной основной погрешности вертушки </w:t>
      </w:r>
      <w:r>
        <w:rPr>
          <w:rFonts w:eastAsia="Times New Roman"/>
          <w:noProof/>
        </w:rPr>
        <w:drawing>
          <wp:inline distT="0" distB="0" distL="0" distR="0">
            <wp:extent cx="182880" cy="228600"/>
            <wp:effectExtent l="0" t="0" r="762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>, % 1</w:t>
      </w:r>
    </w:p>
    <w:p w:rsidR="00000000" w:rsidRDefault="00226F2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226F2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226F2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26F2F">
      <w:pPr>
        <w:pStyle w:val="HTML"/>
      </w:pPr>
      <w:r>
        <w:t xml:space="preserve">    Поверитель _________________                    _______________________</w:t>
      </w:r>
    </w:p>
    <w:p w:rsidR="00000000" w:rsidRDefault="00226F2F">
      <w:pPr>
        <w:pStyle w:val="HTML"/>
      </w:pPr>
      <w:r>
        <w:t>(подпись)                          (фамилия, инициалы)</w:t>
      </w:r>
    </w:p>
    <w:p w:rsidR="00000000" w:rsidRDefault="00226F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F2F">
      <w:pPr>
        <w:pStyle w:val="right"/>
      </w:pPr>
      <w:r>
        <w:t>Источник - Методические указания Росгидромета от 24.12</w:t>
      </w:r>
      <w:r>
        <w:t>.1997</w:t>
      </w:r>
    </w:p>
    <w:p w:rsidR="00000000" w:rsidRDefault="00226F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10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https://порядокправа.рф/obrazecy/forma_tablicy_oformleniya_rezultatov_izmerenij_vertushki_gidrometricheskoj_rechnoj_rekomenduemaya.htm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2F"/>
    <w:rsid w:val="0022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E9EC3B8-F87E-4D1B-A603-8BF2FEB2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&#1087;&#1086;&#1088;&#1103;&#1076;&#1086;&#1082;&#1087;&#1088;&#1072;&#1074;&#1072;.&#1088;&#1092;/images/pic36.png" TargetMode="External"/><Relationship Id="rId3" Type="http://schemas.openxmlformats.org/officeDocument/2006/relationships/webSettings" Target="webSettings.xml"/><Relationship Id="rId7" Type="http://schemas.openxmlformats.org/officeDocument/2006/relationships/image" Target="http://&#1087;&#1086;&#1088;&#1103;&#1076;&#1086;&#1082;&#1087;&#1088;&#1072;&#1074;&#1072;.&#1088;&#1092;/images/pic35.pn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34.png" TargetMode="External"/><Relationship Id="rId11" Type="http://schemas.openxmlformats.org/officeDocument/2006/relationships/fontTable" Target="fontTable.xml"/><Relationship Id="rId5" Type="http://schemas.openxmlformats.org/officeDocument/2006/relationships/image" Target="http://&#1087;&#1086;&#1088;&#1103;&#1076;&#1086;&#1082;&#1087;&#1088;&#1072;&#1074;&#1072;.&#1088;&#1092;/images/pic33.png" TargetMode="External"/><Relationship Id="rId10" Type="http://schemas.openxmlformats.org/officeDocument/2006/relationships/hyperlink" Target="https://&#1087;&#1086;&#1088;&#1103;&#1076;&#1086;&#1082;&#1087;&#1088;&#1072;&#1074;&#1072;.&#1088;&#1092;/forma_tablicy_oformleniya_rezultatov_izmerenij_vertushki_gidrometricheskoj_rechnoj_rekomenduemaya.htm" TargetMode="External"/><Relationship Id="rId4" Type="http://schemas.openxmlformats.org/officeDocument/2006/relationships/image" Target="http://&#1087;&#1086;&#1088;&#1103;&#1076;&#1086;&#1082;&#1087;&#1088;&#1072;&#1074;&#1072;.&#1088;&#1092;/images/pic32.png" TargetMode="External"/><Relationship Id="rId9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таблицы оформления результатов измерений вертушки гидрометрической речной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2022-08-08T02:26:00Z</dcterms:created>
  <dcterms:modified xsi:type="dcterms:W3CDTF">2022-08-08T02:26:00Z</dcterms:modified>
</cp:coreProperties>
</file>