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2275">
      <w:pPr>
        <w:pStyle w:val="1"/>
        <w:rPr>
          <w:rFonts w:eastAsia="Times New Roman"/>
        </w:rPr>
      </w:pPr>
      <w:r>
        <w:rPr>
          <w:rFonts w:eastAsia="Times New Roman"/>
        </w:rPr>
        <w:t>Форма штампа "Морское прогулочное судно 55 кВт и более"</w:t>
      </w:r>
    </w:p>
    <w:p w:rsidR="00000000" w:rsidRDefault="00FC2275">
      <w:pPr>
        <w:pStyle w:val="right"/>
      </w:pPr>
      <w:r>
        <w:t>Приложение N 5 к Правилам аттестации граждан на право управления маломерным судном (введено Приказом МЧС РФ от 27.11.2006 N 690)</w:t>
      </w:r>
    </w:p>
    <w:p w:rsidR="00000000" w:rsidRDefault="00FC22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275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ШТАМПА "МОРСКОЕ </w:t>
      </w:r>
      <w:r>
        <w:rPr>
          <w:rFonts w:eastAsia="Times New Roman"/>
        </w:rPr>
        <w:t>ПРОГУЛОЧНОЕ СУДНО 55 КВТ И БОЛЕЕ"</w:t>
      </w:r>
    </w:p>
    <w:p w:rsidR="00000000" w:rsidRDefault="00FC2275">
      <w:pPr>
        <w:pStyle w:val="HTML"/>
      </w:pPr>
      <w:r>
        <w:t xml:space="preserve">                  -----------------------------</w:t>
      </w:r>
    </w:p>
    <w:p w:rsidR="00000000" w:rsidRDefault="00FC2275">
      <w:pPr>
        <w:pStyle w:val="HTML"/>
      </w:pPr>
      <w:r>
        <w:t>¦          Морское          ¦</w:t>
      </w:r>
    </w:p>
    <w:p w:rsidR="00000000" w:rsidRDefault="00FC2275">
      <w:pPr>
        <w:pStyle w:val="HTML"/>
      </w:pPr>
      <w:r>
        <w:t>¦     прогулочное судно     ¦</w:t>
      </w:r>
    </w:p>
    <w:p w:rsidR="00000000" w:rsidRDefault="00FC2275">
      <w:pPr>
        <w:pStyle w:val="HTML"/>
      </w:pPr>
      <w:r>
        <w:t>¦       55 кВт и более      ¦</w:t>
      </w:r>
    </w:p>
    <w:p w:rsidR="00000000" w:rsidRDefault="00FC2275">
      <w:pPr>
        <w:pStyle w:val="HTML"/>
      </w:pPr>
      <w:r>
        <w:t>-----------------------------</w:t>
      </w:r>
    </w:p>
    <w:p w:rsidR="00000000" w:rsidRDefault="00FC22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275">
      <w:pPr>
        <w:pStyle w:val="3"/>
        <w:rPr>
          <w:rFonts w:eastAsia="Times New Roman"/>
        </w:rPr>
      </w:pPr>
      <w:r>
        <w:rPr>
          <w:rFonts w:eastAsia="Times New Roman"/>
        </w:rPr>
        <w:t>Длина штампа - 17 мм</w:t>
      </w:r>
    </w:p>
    <w:p w:rsidR="00000000" w:rsidRDefault="00FC2275">
      <w:pPr>
        <w:pStyle w:val="3"/>
        <w:rPr>
          <w:rFonts w:eastAsia="Times New Roman"/>
        </w:rPr>
      </w:pPr>
      <w:r>
        <w:rPr>
          <w:rFonts w:eastAsia="Times New Roman"/>
        </w:rPr>
        <w:t>Ширина штампа - 7 мм</w:t>
      </w:r>
    </w:p>
    <w:p w:rsidR="00000000" w:rsidRDefault="00FC22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275">
      <w:pPr>
        <w:pStyle w:val="right"/>
      </w:pPr>
      <w:r>
        <w:t>Источник -</w:t>
      </w:r>
      <w:r>
        <w:t xml:space="preserve"> Приказ МЧС России от 29.06.2005 № 498 (с изменениями и дополнениями на 2009 год)</w:t>
      </w:r>
    </w:p>
    <w:p w:rsidR="00000000" w:rsidRDefault="00FC22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https://порядокправа.рф/obrazecy/forma_shtampa_morskoe_progulochnoe_sudno_55_kvt_i_bolee.htm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275"/>
    <w:rsid w:val="00FC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FDCCED-F5B1-40B7-B05B-EA74EDC29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htampa_morskoe_progulochnoe_sudno_55_kvt_i_bole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штампа "Морское прогулочное судно 55 кВт и более"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2022-08-08T01:56:00Z</dcterms:created>
  <dcterms:modified xsi:type="dcterms:W3CDTF">2022-08-08T01:56:00Z</dcterms:modified>
</cp:coreProperties>
</file>