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89C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регистрационной книги учета объектов градостроительной деятельности частей, поставленных на государственный технический учет</w:t>
      </w:r>
    </w:p>
    <w:p w:rsidR="00000000" w:rsidRDefault="0068289C">
      <w:pPr>
        <w:pStyle w:val="right"/>
      </w:pPr>
      <w:r>
        <w:t>Приложение N 2 к Правилам ведения Единого государственного реестра объектов градостроительной деятельности (в ред. Приказа Госстроя РФ от 02.09.2003 N 331)</w:t>
      </w:r>
    </w:p>
    <w:p w:rsidR="00000000" w:rsidRDefault="00682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89C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РЕГИСТРАЦИОННОЙ КНИГИ УЧЕТА ОБЪЕКТОВ ГРАДОСТРОИТЕЛЬНОЙ ДЕЯТЕЛЬНОСТИ ЧАСТЕЙ ПОСТАВЛЕННЫХ НА ГО</w:t>
      </w:r>
      <w:r>
        <w:rPr>
          <w:rFonts w:eastAsia="Times New Roman"/>
        </w:rPr>
        <w:t>СУДАРСТВЕННЫЙ ТЕХНИЧЕСКИЙ УЧЕТ</w:t>
      </w:r>
    </w:p>
    <w:p w:rsidR="00000000" w:rsidRDefault="0068289C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68289C">
      <w:pPr>
        <w:pStyle w:val="HTML"/>
      </w:pPr>
      <w:r>
        <w:t xml:space="preserve">¦Номер ¦Инвен-¦Дата  ¦Реест-¦Кадаст-¦        Адрес объекта        ¦Наи- ¦Год ввода¦Этаж-  </w:t>
      </w:r>
      <w:r>
        <w:t>¦Мате-¦Год  ¦Памят- ¦Дата¦Фамилия ¦Отметка ¦</w:t>
      </w:r>
    </w:p>
    <w:p w:rsidR="00000000" w:rsidRDefault="0068289C">
      <w:pPr>
        <w:pStyle w:val="HTML"/>
      </w:pPr>
      <w:r>
        <w:t>¦записи¦тарный¦поста-¦ровый ¦ровый  +-----------------------------+мено-¦в эксплу-¦ность /¦риал ¦пос- ¦ник    ¦за- ¦и под-  ¦об ис-  ¦</w:t>
      </w:r>
    </w:p>
    <w:p w:rsidR="00000000" w:rsidRDefault="0068289C">
      <w:pPr>
        <w:pStyle w:val="HTML"/>
      </w:pPr>
      <w:r>
        <w:t>¦по по-¦номер ¦новки ¦номер ¦номер  ¦Адми-  ¦Насе- ¦Улица,¦N дома ¦вание¦ата</w:t>
      </w:r>
      <w:r>
        <w:t>цию   ¦подзем-¦стен ¦лед- ¦архи-  ¦писи¦пись от-¦ключении¦</w:t>
      </w:r>
    </w:p>
    <w:p w:rsidR="00000000" w:rsidRDefault="0068289C">
      <w:pPr>
        <w:pStyle w:val="HTML"/>
      </w:pPr>
      <w:r>
        <w:t>¦рядку ¦      ¦на го-¦      ¦       ¦нистра-¦ленный¦пере- ¦(номер ¦объ- ¦(год вы- ¦ная    ¦(кон-¦него ¦текту- ¦    ¦ветст-  ¦из ре-  ¦</w:t>
      </w:r>
    </w:p>
    <w:p w:rsidR="00000000" w:rsidRDefault="0068289C">
      <w:pPr>
        <w:pStyle w:val="HTML"/>
      </w:pPr>
      <w:r>
        <w:t>¦      ¦      ¦судар-¦      ¦       ¦тивный ¦пункт ¦улок  ¦или</w:t>
      </w:r>
      <w:r>
        <w:t xml:space="preserve"> ли-¦екта ¦дачи раз-¦этаж-  ¦стру-¦об-  ¦ры,    ¦    ¦венного ¦естра   ¦</w:t>
      </w:r>
    </w:p>
    <w:p w:rsidR="00000000" w:rsidRDefault="0068289C">
      <w:pPr>
        <w:pStyle w:val="HTML"/>
      </w:pPr>
      <w:r>
        <w:t>¦      ¦      ¦ствен-¦      ¦       ¦район  ¦      ¦и т.д.¦тера   ¦     ¦решения  ¦ность  ¦кций ¦сле- ¦истории¦    ¦лица    ¦        ¦</w:t>
      </w:r>
    </w:p>
    <w:p w:rsidR="00000000" w:rsidRDefault="0068289C">
      <w:pPr>
        <w:pStyle w:val="HTML"/>
      </w:pPr>
      <w:r>
        <w:t xml:space="preserve">¦      ¦      ¦ный   ¦      ¦       ¦       ¦   </w:t>
      </w:r>
      <w:r>
        <w:t xml:space="preserve">   ¦      ¦строе- ¦     ¦на строи-¦       ¦для  ¦дова-¦и куль-¦    ¦        ¦        ¦</w:t>
      </w:r>
    </w:p>
    <w:p w:rsidR="00000000" w:rsidRDefault="0068289C">
      <w:pPr>
        <w:pStyle w:val="HTML"/>
      </w:pPr>
      <w:r>
        <w:t>¦      ¦      ¦техни-¦      ¦       ¦       ¦      ¦      ¦ния,   ¦     ¦тельство ¦       ¦соо- ¦ния  ¦туры   ¦    ¦        ¦        ¦</w:t>
      </w:r>
    </w:p>
    <w:p w:rsidR="00000000" w:rsidRDefault="0068289C">
      <w:pPr>
        <w:pStyle w:val="HTML"/>
      </w:pPr>
      <w:r>
        <w:t xml:space="preserve">¦      ¦      ¦ческий¦      ¦     </w:t>
      </w:r>
      <w:r>
        <w:t xml:space="preserve">  ¦       ¦      ¦      ¦кор-   ¦     ¦для неза-¦       ¦руже-¦объ- ¦       ¦    ¦        ¦        ¦</w:t>
      </w:r>
    </w:p>
    <w:p w:rsidR="00000000" w:rsidRDefault="0068289C">
      <w:pPr>
        <w:pStyle w:val="HTML"/>
      </w:pPr>
      <w:r>
        <w:t>¦      ¦      ¦учет  ¦      ¦       ¦       ¦      ¦      ¦пуса)  ¦     ¦вершен-  ¦       ¦ний) ¦екта ¦       ¦    ¦        ¦        ¦</w:t>
      </w:r>
    </w:p>
    <w:p w:rsidR="00000000" w:rsidRDefault="0068289C">
      <w:pPr>
        <w:pStyle w:val="HTML"/>
      </w:pPr>
      <w:r>
        <w:t xml:space="preserve">¦      ¦      ¦     </w:t>
      </w:r>
      <w:r>
        <w:t xml:space="preserve"> ¦      ¦       ¦       ¦      ¦      ¦       ¦     ¦ного     ¦       ¦     ¦     ¦       ¦    ¦        ¦        ¦</w:t>
      </w:r>
    </w:p>
    <w:p w:rsidR="00000000" w:rsidRDefault="0068289C">
      <w:pPr>
        <w:pStyle w:val="HTML"/>
      </w:pPr>
      <w:r>
        <w:t>¦      ¦      ¦      ¦      ¦       ¦       ¦      ¦      ¦       ¦     ¦строите- ¦       ¦     ¦     ¦       ¦    ¦        ¦        ¦</w:t>
      </w:r>
    </w:p>
    <w:p w:rsidR="00000000" w:rsidRDefault="0068289C">
      <w:pPr>
        <w:pStyle w:val="HTML"/>
      </w:pPr>
      <w:r>
        <w:t xml:space="preserve">¦     </w:t>
      </w:r>
      <w:r>
        <w:t xml:space="preserve"> ¦      ¦      ¦      ¦       ¦       ¦      ¦      ¦       ¦     ¦льства)  ¦       ¦     ¦     ¦       ¦    ¦        ¦        ¦</w:t>
      </w:r>
    </w:p>
    <w:p w:rsidR="00000000" w:rsidRDefault="0068289C">
      <w:pPr>
        <w:pStyle w:val="HTML"/>
      </w:pPr>
      <w:r>
        <w:t>+------+------+------+------+-------+-------+------+------+-------+-----+---------+-------+-----+-----+-------+----+--------+--</w:t>
      </w:r>
      <w:r>
        <w:t>------+</w:t>
      </w:r>
    </w:p>
    <w:p w:rsidR="00000000" w:rsidRDefault="0068289C">
      <w:pPr>
        <w:pStyle w:val="HTML"/>
      </w:pPr>
      <w:r>
        <w:t>¦  1   ¦  2   ¦  3   ¦  4   ¦   5   ¦   6   ¦  7   ¦  8   ¦   9   ¦  10 ¦    11   ¦  12   ¦ 13  ¦ 14  ¦  15   ¦ 16 ¦   17   ¦   18   ¦</w:t>
      </w:r>
    </w:p>
    <w:p w:rsidR="00000000" w:rsidRDefault="0068289C">
      <w:pPr>
        <w:pStyle w:val="HTML"/>
      </w:pPr>
      <w:r>
        <w:t>+------+------+------+------+-------+-------+------+------+-------+-----+---------+-------+-----+-----+-------+--</w:t>
      </w:r>
      <w:r>
        <w:t>--+--------+--------+</w:t>
      </w:r>
    </w:p>
    <w:p w:rsidR="00000000" w:rsidRDefault="0068289C">
      <w:pPr>
        <w:pStyle w:val="HTML"/>
      </w:pPr>
      <w:r>
        <w:t>¦      ¦      ¦      ¦      ¦       ¦       ¦      ¦      ¦       ¦     ¦         ¦       ¦     ¦     ¦       ¦    ¦        ¦        ¦</w:t>
      </w:r>
    </w:p>
    <w:p w:rsidR="00000000" w:rsidRDefault="0068289C">
      <w:pPr>
        <w:pStyle w:val="HTML"/>
      </w:pPr>
      <w:r>
        <w:t>+------+------+------+------+-------+-------+------+------+-------+-----+---------+-------+-----+--</w:t>
      </w:r>
      <w:r>
        <w:t>---+-------+----+--------+--------+</w:t>
      </w:r>
    </w:p>
    <w:p w:rsidR="00000000" w:rsidRDefault="0068289C">
      <w:pPr>
        <w:pStyle w:val="HTML"/>
      </w:pPr>
      <w:r>
        <w:t>¦      ¦      ¦      ¦      ¦       ¦       ¦      ¦      ¦       ¦     ¦         ¦       ¦     ¦     ¦       ¦    ¦        ¦        ¦</w:t>
      </w:r>
    </w:p>
    <w:p w:rsidR="00000000" w:rsidRDefault="0068289C">
      <w:pPr>
        <w:pStyle w:val="HTML"/>
      </w:pPr>
      <w:r>
        <w:lastRenderedPageBreak/>
        <w:t>-------+------+------+------+-------+-------+------+------+-------+-----+---------+--</w:t>
      </w:r>
      <w:r>
        <w:t>-----+-----+-----+-------+----+--------+---------</w:t>
      </w:r>
    </w:p>
    <w:p w:rsidR="00000000" w:rsidRDefault="00682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89C">
      <w:pPr>
        <w:pStyle w:val="right"/>
      </w:pPr>
      <w:r>
        <w:t>Источник - Приказ Госстроя России от 31.05.2001 № 120 (с изменениями и дополнениями на 2003 год)</w:t>
      </w:r>
    </w:p>
    <w:p w:rsidR="00000000" w:rsidRDefault="00682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https://порядокправа.рф/obrazecy/forma_registracionnoj_knigi_ucheta_obektov_gradostroitelnoj_deyatelnos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ti_chastej_postavlennyx_na_go.htm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9C"/>
    <w:rsid w:val="0068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F5068-DD94-420C-A5D7-9DF2E5E7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j_knigi_ucheta_obektov_gradostroitelnoj_deyatelnosti_chastej_postavlennyx_na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регистрационной книги учета объектов градостроительной деятельности частей, поставленных на государственный технический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