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F10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регистрационной карточки документов, поступающих в территориальную избирательную комиссию</w:t>
      </w:r>
    </w:p>
    <w:p w:rsidR="00000000" w:rsidRDefault="00055F10">
      <w:pPr>
        <w:pStyle w:val="right"/>
      </w:pPr>
      <w:r>
        <w:t xml:space="preserve">Приложение N 1 к Примерной инструкции по делопроизводству в территориальной </w:t>
      </w:r>
      <w:r>
        <w:t xml:space="preserve">(районной, городской и иной) комиссии и избирательной комиссии муниципального образования </w:t>
      </w:r>
    </w:p>
    <w:p w:rsidR="00000000" w:rsidRDefault="00055F10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РЕГИСТРАЦИОННОЙ КАРТОЧКИ</w:t>
      </w:r>
    </w:p>
    <w:p w:rsidR="00000000" w:rsidRDefault="00055F10">
      <w:pPr>
        <w:pStyle w:val="just"/>
      </w:pPr>
      <w:r>
        <w:t>Лицевая сторона:</w:t>
      </w:r>
    </w:p>
    <w:p w:rsidR="00000000" w:rsidRDefault="00055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10">
      <w:pPr>
        <w:pStyle w:val="HTML"/>
      </w:pPr>
      <w:r>
        <w:t>-------------------------------------------------------------------------------------</w:t>
      </w:r>
    </w:p>
    <w:p w:rsidR="00000000" w:rsidRDefault="00055F10">
      <w:pPr>
        <w:pStyle w:val="HTML"/>
      </w:pPr>
      <w:r>
        <w:t>¦1 2 3 4 5 6 7 8 9 10 11 12 13</w:t>
      </w:r>
      <w:r>
        <w:t xml:space="preserve"> 14 15 16 17 18 19 20 21 22 23 24 25 26 27 28 29 30 31¦</w:t>
      </w:r>
    </w:p>
    <w:p w:rsidR="00000000" w:rsidRDefault="00055F10">
      <w:pPr>
        <w:pStyle w:val="HTML"/>
      </w:pPr>
      <w:r>
        <w:t>+-----------------------------------------------------------------------------------+</w:t>
      </w:r>
    </w:p>
    <w:p w:rsidR="00000000" w:rsidRDefault="00055F10">
      <w:pPr>
        <w:pStyle w:val="HTML"/>
      </w:pPr>
      <w:r>
        <w:t>¦Корреспондент                                                                      ¦</w:t>
      </w:r>
    </w:p>
    <w:p w:rsidR="00000000" w:rsidRDefault="00055F10">
      <w:pPr>
        <w:pStyle w:val="HTML"/>
      </w:pPr>
      <w:r>
        <w:t>+---------------------------</w:t>
      </w:r>
      <w:r>
        <w:t>--------------------------------------------------------+</w:t>
      </w:r>
    </w:p>
    <w:p w:rsidR="00000000" w:rsidRDefault="00055F10">
      <w:pPr>
        <w:pStyle w:val="HTML"/>
      </w:pPr>
      <w:r>
        <w:t>¦Дата получения     ¦Входящий N          ¦Дата документа     ¦N документа           ¦</w:t>
      </w:r>
    </w:p>
    <w:p w:rsidR="00000000" w:rsidRDefault="00055F10">
      <w:pPr>
        <w:pStyle w:val="HTML"/>
      </w:pPr>
      <w:r>
        <w:t>+-------------------+--------------------+-------------------+----------------------+</w:t>
      </w:r>
    </w:p>
    <w:p w:rsidR="00000000" w:rsidRDefault="00055F10">
      <w:pPr>
        <w:pStyle w:val="HTML"/>
      </w:pPr>
      <w:r>
        <w:t xml:space="preserve">¦Количество листов        </w:t>
      </w:r>
      <w:r>
        <w:t xml:space="preserve"> ¦Количество листов         ¦Количество экземпляров       ¦</w:t>
      </w:r>
    </w:p>
    <w:p w:rsidR="00000000" w:rsidRDefault="00055F10">
      <w:pPr>
        <w:pStyle w:val="HTML"/>
      </w:pPr>
      <w:r>
        <w:t>¦основного документа       ¦приложения                ¦                             ¦</w:t>
      </w:r>
    </w:p>
    <w:p w:rsidR="00000000" w:rsidRDefault="00055F10">
      <w:pPr>
        <w:pStyle w:val="HTML"/>
      </w:pPr>
      <w:r>
        <w:t>+--------------------------+--------------------------+-----------------------------+</w:t>
      </w:r>
    </w:p>
    <w:p w:rsidR="00000000" w:rsidRDefault="00055F10">
      <w:pPr>
        <w:pStyle w:val="HTML"/>
      </w:pPr>
      <w:r>
        <w:t xml:space="preserve">¦Краткое содержание     </w:t>
      </w:r>
      <w:r>
        <w:t xml:space="preserve">                                                            ¦</w:t>
      </w:r>
    </w:p>
    <w:p w:rsidR="00000000" w:rsidRDefault="00055F10">
      <w:pPr>
        <w:pStyle w:val="HTML"/>
      </w:pPr>
      <w:r>
        <w:t>+-----------------------------------------------------------------------------------+</w:t>
      </w:r>
    </w:p>
    <w:p w:rsidR="00000000" w:rsidRDefault="00055F10">
      <w:pPr>
        <w:pStyle w:val="HTML"/>
      </w:pPr>
      <w:r>
        <w:t>¦Указание по исполнению документа                                                   ¦</w:t>
      </w:r>
    </w:p>
    <w:p w:rsidR="00000000" w:rsidRDefault="00055F10">
      <w:pPr>
        <w:pStyle w:val="HTML"/>
      </w:pPr>
      <w:r>
        <w:t>+---------------------</w:t>
      </w:r>
      <w:r>
        <w:t>--------------------------------------------------------------+</w:t>
      </w:r>
    </w:p>
    <w:p w:rsidR="00000000" w:rsidRDefault="00055F10">
      <w:pPr>
        <w:pStyle w:val="HTML"/>
      </w:pPr>
      <w:r>
        <w:t>¦Исполнитель (указываются фамилия и инициалы)                                       ¦</w:t>
      </w:r>
    </w:p>
    <w:p w:rsidR="00000000" w:rsidRDefault="00055F10">
      <w:pPr>
        <w:pStyle w:val="HTML"/>
      </w:pPr>
      <w:r>
        <w:t>-------------------------------------------------------------------------------------</w:t>
      </w:r>
    </w:p>
    <w:p w:rsidR="00000000" w:rsidRDefault="00055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10">
      <w:pPr>
        <w:pStyle w:val="just"/>
      </w:pPr>
      <w:r>
        <w:t>Оборотная сторона:</w:t>
      </w:r>
    </w:p>
    <w:p w:rsidR="00000000" w:rsidRDefault="00055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10">
      <w:pPr>
        <w:pStyle w:val="HTML"/>
      </w:pPr>
      <w:r>
        <w:lastRenderedPageBreak/>
        <w:t>-------------------------------------------------------------------------------------</w:t>
      </w:r>
    </w:p>
    <w:p w:rsidR="00000000" w:rsidRDefault="00055F10">
      <w:pPr>
        <w:pStyle w:val="HTML"/>
      </w:pPr>
      <w:r>
        <w:t>¦Ход исполнения                                                                     ¦</w:t>
      </w:r>
    </w:p>
    <w:p w:rsidR="00000000" w:rsidRDefault="00055F10">
      <w:pPr>
        <w:pStyle w:val="HTML"/>
      </w:pPr>
      <w:r>
        <w:t>+----------------------------------------------------------------------------------</w:t>
      </w:r>
      <w:r>
        <w:t>-+</w:t>
      </w:r>
    </w:p>
    <w:p w:rsidR="00000000" w:rsidRDefault="00055F10">
      <w:pPr>
        <w:pStyle w:val="HTML"/>
      </w:pPr>
      <w:r>
        <w:t>¦N дела                                                                             ¦</w:t>
      </w:r>
    </w:p>
    <w:p w:rsidR="00000000" w:rsidRDefault="00055F10">
      <w:pPr>
        <w:pStyle w:val="HTML"/>
      </w:pPr>
      <w:r>
        <w:t>-------------------------------------------------------------------------------------</w:t>
      </w:r>
    </w:p>
    <w:p w:rsidR="00000000" w:rsidRDefault="00055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10">
      <w:pPr>
        <w:pStyle w:val="right"/>
      </w:pPr>
      <w:r>
        <w:t>Источник - Постановление ЦИК России от 20.10.2011 № 48/406-6</w:t>
      </w:r>
    </w:p>
    <w:p w:rsidR="00000000" w:rsidRDefault="00055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https://порядокправа.рф/obrazecy/forma_registracionnoj_kartochki_dokumentov_postupayushhix_v_territoria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lnuyu_izbiratelnuyu_komissiyu.htm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10"/>
    <w:rsid w:val="0005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8B406-DFAE-483B-B87D-74B0AD28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j_kartochki_dokumentov_postupayushhix_v_territorialnuyu_izbiratelnuyu_komis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регистрационной карточки документов, поступающих в территориальную избирательную комиссию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