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78F7">
      <w:pPr>
        <w:pStyle w:val="1"/>
        <w:rPr>
          <w:rFonts w:eastAsia="Times New Roman"/>
        </w:rPr>
      </w:pPr>
      <w:r>
        <w:rPr>
          <w:rFonts w:eastAsia="Times New Roman"/>
        </w:rPr>
        <w:t>Форма регистрационного журнала входящих документов территориальной избирательной комиссии</w:t>
      </w:r>
    </w:p>
    <w:p w:rsidR="00000000" w:rsidRDefault="004978F7">
      <w:pPr>
        <w:pStyle w:val="right"/>
      </w:pPr>
      <w:r>
        <w:t xml:space="preserve">Приложение N 2 к Примерной инструкции по делопроизводству в территориальной </w:t>
      </w:r>
      <w:r>
        <w:t>(районной, городской и иной) комиссии и избирательной комиссии муниципального образования</w:t>
      </w:r>
    </w:p>
    <w:p w:rsidR="00000000" w:rsidRDefault="004978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8F7">
      <w:pPr>
        <w:pStyle w:val="3"/>
        <w:rPr>
          <w:rFonts w:eastAsia="Times New Roman"/>
        </w:rPr>
      </w:pPr>
      <w:r>
        <w:rPr>
          <w:rFonts w:eastAsia="Times New Roman"/>
        </w:rPr>
        <w:t>ФОРМА РЕГИСТРАЦИОННОГО ЖУРНАЛА ВХОДЯЩИХ ДОКУМЕНТОВ</w:t>
      </w:r>
    </w:p>
    <w:p w:rsidR="00000000" w:rsidRDefault="004978F7">
      <w:pPr>
        <w:pStyle w:val="HTML"/>
      </w:pPr>
      <w:r>
        <w:t>---------------------------------------------------------------------------</w:t>
      </w:r>
    </w:p>
    <w:p w:rsidR="00000000" w:rsidRDefault="004978F7">
      <w:pPr>
        <w:pStyle w:val="HTML"/>
      </w:pPr>
      <w:r>
        <w:t>¦Дата ¦Регистра-¦Коррес-¦Номер ¦Содер-</w:t>
      </w:r>
      <w:r>
        <w:t>¦Резо-¦Испол-¦Срок  ¦Отметка  ¦Номер¦</w:t>
      </w:r>
    </w:p>
    <w:p w:rsidR="00000000" w:rsidRDefault="004978F7">
      <w:pPr>
        <w:pStyle w:val="HTML"/>
      </w:pPr>
      <w:r>
        <w:t>¦полу-¦ционный  ¦пондент¦и дата¦жание ¦люция¦нитель¦испол-¦об испол-¦дела ¦</w:t>
      </w:r>
    </w:p>
    <w:p w:rsidR="00000000" w:rsidRDefault="004978F7">
      <w:pPr>
        <w:pStyle w:val="HTML"/>
      </w:pPr>
      <w:r>
        <w:t>¦чения¦номер    ¦       ¦доку- ¦      ¦     ¦      ¦нения ¦нении    ¦     ¦</w:t>
      </w:r>
    </w:p>
    <w:p w:rsidR="00000000" w:rsidRDefault="004978F7">
      <w:pPr>
        <w:pStyle w:val="HTML"/>
      </w:pPr>
      <w:r>
        <w:t xml:space="preserve">¦     ¦         ¦       ¦мента ¦      ¦     ¦      ¦      ¦       </w:t>
      </w:r>
      <w:r>
        <w:t xml:space="preserve">  ¦     ¦</w:t>
      </w:r>
    </w:p>
    <w:p w:rsidR="00000000" w:rsidRDefault="004978F7">
      <w:pPr>
        <w:pStyle w:val="HTML"/>
      </w:pPr>
      <w:r>
        <w:t>------+---------+-------+------+------+-----+------+------+---------+------</w:t>
      </w:r>
    </w:p>
    <w:p w:rsidR="00000000" w:rsidRDefault="004978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8F7">
      <w:pPr>
        <w:pStyle w:val="right"/>
      </w:pPr>
      <w:r>
        <w:t>Источник - Постановление ЦИК России от 20.10.2011 № 48/406-6</w:t>
      </w:r>
    </w:p>
    <w:p w:rsidR="00000000" w:rsidRDefault="004978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https://порядокправа.рф/obrazecy/forma_registracionnogo_zhurnala_vxodyashhix_dokumentov_territorialnoj_izbirate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8F7"/>
    <w:rsid w:val="0049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D33256-5D12-49B3-AFF4-036A49797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gistracionnogo_zhurnala_vxodyashhix_dokumentov_territorialnoj_izbiratel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регистрационного журнала входящих документов территориальной избирательной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2022-08-08T01:45:00Z</dcterms:created>
  <dcterms:modified xsi:type="dcterms:W3CDTF">2022-08-08T01:45:00Z</dcterms:modified>
</cp:coreProperties>
</file>