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A5E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 трансформатора тока (рекомендуемая)</w:t>
      </w:r>
    </w:p>
    <w:p w:rsidR="00000000" w:rsidRDefault="00C50A5E">
      <w:pPr>
        <w:pStyle w:val="right"/>
      </w:pPr>
      <w:r>
        <w:t xml:space="preserve">Приложение А к ГОСТ 8.217-2003. Межгосударственный стандарт. Государственная </w:t>
      </w:r>
      <w:r>
        <w:t>система обеспечения единства измерений. Трансформаторы тока. Методика поверки (рекомендуемое)</w:t>
      </w:r>
    </w:p>
    <w:p w:rsidR="00000000" w:rsidRDefault="00C5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A5E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</w:t>
      </w:r>
    </w:p>
    <w:p w:rsidR="00000000" w:rsidRDefault="00C50A5E">
      <w:pPr>
        <w:pStyle w:val="HTML"/>
      </w:pPr>
      <w:r>
        <w:t xml:space="preserve">                                ПРОТОКОЛ N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Трансформатор тока типа                   , класс точности</w:t>
      </w:r>
    </w:p>
    <w:p w:rsidR="00000000" w:rsidRDefault="00C50A5E">
      <w:pPr>
        <w:pStyle w:val="HTML"/>
      </w:pPr>
      <w:r>
        <w:t>Заводской N</w:t>
      </w:r>
    </w:p>
    <w:p w:rsidR="00000000" w:rsidRDefault="00C50A5E">
      <w:pPr>
        <w:pStyle w:val="HTML"/>
      </w:pPr>
      <w:r>
        <w:t>Год выпуска</w:t>
      </w:r>
    </w:p>
    <w:p w:rsidR="00000000" w:rsidRDefault="00C50A5E">
      <w:pPr>
        <w:pStyle w:val="HTML"/>
      </w:pPr>
      <w:r>
        <w:t>Номинальны</w:t>
      </w:r>
      <w:r>
        <w:t>й первичный ток</w:t>
      </w:r>
    </w:p>
    <w:p w:rsidR="00000000" w:rsidRDefault="00C50A5E">
      <w:pPr>
        <w:pStyle w:val="HTML"/>
      </w:pPr>
      <w:r>
        <w:t>Номинальный вторичный ток</w:t>
      </w:r>
    </w:p>
    <w:p w:rsidR="00000000" w:rsidRDefault="00C50A5E">
      <w:pPr>
        <w:pStyle w:val="HTML"/>
      </w:pPr>
      <w:r>
        <w:t>Номинальная частота (диапазон)</w:t>
      </w:r>
    </w:p>
    <w:p w:rsidR="00000000" w:rsidRDefault="00C50A5E">
      <w:pPr>
        <w:pStyle w:val="HTML"/>
      </w:pPr>
      <w:r>
        <w:t>Предприятие-изготовитель</w:t>
      </w:r>
    </w:p>
    <w:p w:rsidR="00000000" w:rsidRDefault="00C50A5E">
      <w:pPr>
        <w:pStyle w:val="HTML"/>
      </w:pPr>
      <w:r>
        <w:t>Принадлежит</w:t>
      </w:r>
    </w:p>
    <w:p w:rsidR="00000000" w:rsidRDefault="00C50A5E">
      <w:pPr>
        <w:pStyle w:val="HTML"/>
      </w:pPr>
      <w:r>
        <w:t>наименование организации, представившей трансформатор</w:t>
      </w:r>
    </w:p>
    <w:p w:rsidR="00000000" w:rsidRDefault="00C50A5E">
      <w:pPr>
        <w:pStyle w:val="HTML"/>
      </w:pPr>
      <w:r>
        <w:t>на поверку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Эталонные средства измерений:</w:t>
      </w:r>
    </w:p>
    <w:p w:rsidR="00000000" w:rsidRDefault="00C50A5E">
      <w:pPr>
        <w:pStyle w:val="HTML"/>
      </w:pPr>
      <w:r>
        <w:t>Рабочий эталон - трансформатор (магнитный компарат</w:t>
      </w:r>
      <w:r>
        <w:t>ор) тока:</w:t>
      </w:r>
    </w:p>
    <w:p w:rsidR="00000000" w:rsidRDefault="00C50A5E">
      <w:pPr>
        <w:pStyle w:val="HTML"/>
      </w:pPr>
      <w:r>
        <w:t>Наименование                      , тип                  , N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Класс точности (погрешность)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Прибор сравнения: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Наименование,                     , тип                  , N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Дата предыдущей поверки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1) Результат внешнего осмотра</w:t>
      </w:r>
    </w:p>
    <w:p w:rsidR="00000000" w:rsidRDefault="00C50A5E">
      <w:pPr>
        <w:pStyle w:val="HTML"/>
      </w:pPr>
      <w:r>
        <w:t>соответствует, не соответствует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2) Результат поверки сопоставления изоляции</w:t>
      </w:r>
    </w:p>
    <w:p w:rsidR="00000000" w:rsidRDefault="00C50A5E">
      <w:pPr>
        <w:pStyle w:val="HTML"/>
      </w:pPr>
      <w:r>
        <w:t>соответствует, не соответствует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3) Результат проверки правильности маркировки выводов</w:t>
      </w:r>
    </w:p>
    <w:p w:rsidR="00000000" w:rsidRDefault="00C50A5E">
      <w:pPr>
        <w:pStyle w:val="HTML"/>
      </w:pPr>
      <w:r>
        <w:t>соответствует, не соответствует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4) Результаты определения пог</w:t>
      </w:r>
      <w:r>
        <w:t>решностей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---------------------------------------------------------------------------</w:t>
      </w:r>
    </w:p>
    <w:p w:rsidR="00000000" w:rsidRDefault="00C50A5E">
      <w:pPr>
        <w:pStyle w:val="HTML"/>
      </w:pPr>
      <w:r>
        <w:t>¦Частота,¦Номи-   ¦    Нагрузка    ¦  Значение  ¦Погрешность поверяемого  ¦</w:t>
      </w:r>
    </w:p>
    <w:p w:rsidR="00000000" w:rsidRDefault="00C50A5E">
      <w:pPr>
        <w:pStyle w:val="HTML"/>
      </w:pPr>
      <w:r>
        <w:t>¦   Гц   ¦нальный ¦  поверяемого   ¦ первичного ¦     трансформатора      ¦</w:t>
      </w:r>
    </w:p>
    <w:p w:rsidR="00000000" w:rsidRDefault="00C50A5E">
      <w:pPr>
        <w:pStyle w:val="HTML"/>
      </w:pPr>
      <w:r>
        <w:t>¦        ¦первич-</w:t>
      </w:r>
      <w:r>
        <w:t xml:space="preserve"> ¦ трансформатора ¦ тока, % от +-------------------------+</w:t>
      </w:r>
    </w:p>
    <w:p w:rsidR="00000000" w:rsidRDefault="00C50A5E">
      <w:pPr>
        <w:pStyle w:val="HTML"/>
      </w:pPr>
      <w:r>
        <w:t>¦        ¦ный ток,¦  тока, В x А;  ¦номинального¦дельта , %¦Дельта      , ¦</w:t>
      </w:r>
    </w:p>
    <w:p w:rsidR="00000000" w:rsidRDefault="00C50A5E">
      <w:pPr>
        <w:pStyle w:val="HTML"/>
      </w:pPr>
      <w:r>
        <w:t>¦        ¦А       ¦при cos фи = ...¦  значения  ¦      f   ¦      дельта  ¦</w:t>
      </w:r>
    </w:p>
    <w:p w:rsidR="00000000" w:rsidRDefault="00C50A5E">
      <w:pPr>
        <w:pStyle w:val="HTML"/>
      </w:pPr>
      <w:r>
        <w:t xml:space="preserve">¦        ¦        ¦                ¦         </w:t>
      </w:r>
      <w:r>
        <w:t xml:space="preserve">   ¦          ¦...'          ¦</w:t>
      </w:r>
    </w:p>
    <w:p w:rsidR="00000000" w:rsidRDefault="00C50A5E">
      <w:pPr>
        <w:pStyle w:val="HTML"/>
      </w:pPr>
      <w:r>
        <w:t>+--------+--------+----------------+------------+----------+--------------+</w:t>
      </w:r>
    </w:p>
    <w:p w:rsidR="00000000" w:rsidRDefault="00C50A5E">
      <w:pPr>
        <w:pStyle w:val="HTML"/>
      </w:pPr>
      <w:r>
        <w:t>¦        ¦        ¦                ¦            ¦          ¦              ¦</w:t>
      </w:r>
    </w:p>
    <w:p w:rsidR="00000000" w:rsidRDefault="00C50A5E">
      <w:pPr>
        <w:pStyle w:val="HTML"/>
      </w:pPr>
      <w:r>
        <w:t>---------+--------+----------------+------------+----------+-------------</w:t>
      </w:r>
      <w:r>
        <w:t>--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Заключение</w:t>
      </w:r>
    </w:p>
    <w:p w:rsidR="00000000" w:rsidRDefault="00C50A5E">
      <w:pPr>
        <w:pStyle w:val="HTML"/>
      </w:pPr>
      <w:r>
        <w:lastRenderedPageBreak/>
        <w:t>годен, не годен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Поверку провел</w:t>
      </w:r>
    </w:p>
    <w:p w:rsidR="00000000" w:rsidRDefault="00C50A5E">
      <w:pPr>
        <w:pStyle w:val="HTML"/>
      </w:pPr>
      <w:r>
        <w:t>подпись              расшифровка подписи</w:t>
      </w:r>
    </w:p>
    <w:p w:rsidR="00000000" w:rsidRDefault="00C50A5E">
      <w:pPr>
        <w:pStyle w:val="HTML"/>
      </w:pPr>
    </w:p>
    <w:p w:rsidR="00000000" w:rsidRDefault="00C50A5E">
      <w:pPr>
        <w:pStyle w:val="HTML"/>
      </w:pPr>
      <w:r>
        <w:t>Дата поверки</w:t>
      </w:r>
    </w:p>
    <w:p w:rsidR="00000000" w:rsidRDefault="00C5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A5E">
      <w:pPr>
        <w:pStyle w:val="right"/>
      </w:pPr>
      <w:r>
        <w:t>Источник - Постановление Госстандарта России от 26.09.2003 № 268-ст</w:t>
      </w:r>
    </w:p>
    <w:p w:rsidR="00000000" w:rsidRDefault="00C50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https://порядокправа.рф/obrazecy/forma_protokola_poverki_transformato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ra_toka_rekomenduemaya.htm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5E"/>
    <w:rsid w:val="00C5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1513A-9DFE-4C76-BB32-14A94714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_transformatora_tok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трансформатора тока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