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4CA7">
      <w:pPr>
        <w:pStyle w:val="1"/>
        <w:rPr>
          <w:rFonts w:eastAsia="Times New Roman"/>
        </w:rPr>
      </w:pPr>
      <w:r>
        <w:rPr>
          <w:rFonts w:eastAsia="Times New Roman"/>
        </w:rPr>
        <w:t>Форма отчета по результатам предварительной оценки воздействия деятельности предприятия по производству органорастворимых лакокрасочных материалов на окружающую среду в городе Москве</w:t>
      </w:r>
    </w:p>
    <w:p w:rsidR="00000000" w:rsidRDefault="00494CA7">
      <w:pPr>
        <w:pStyle w:val="right"/>
      </w:pPr>
      <w:r>
        <w:t>Приложение 1 к Методическим рекомендациям по внедрению системы управления окружающей средой на лакокрасочных предприятиях города Москвы</w:t>
      </w:r>
    </w:p>
    <w:p w:rsidR="00000000" w:rsidRDefault="00494C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4CA7">
      <w:pPr>
        <w:pStyle w:val="3"/>
        <w:rPr>
          <w:rFonts w:eastAsia="Times New Roman"/>
        </w:rPr>
      </w:pPr>
      <w:r>
        <w:rPr>
          <w:rFonts w:eastAsia="Times New Roman"/>
        </w:rPr>
        <w:t>ФОРМА ОТЧЕТА ПО РЕЗУЛЬТАТАМ ПРЕДВАРИТЕЛЬНОЙ ОЦЕНКИ ВОЗДЕЙСТВИЯ ДЕЯТЕЛЬНОСТИ ПРЕДПРИЯТИЯ ПО ПРОИЗВОДСТВУ ОРГАНОРАСТВОРИМ</w:t>
      </w:r>
      <w:r>
        <w:rPr>
          <w:rFonts w:eastAsia="Times New Roman"/>
        </w:rPr>
        <w:t>ЫХ ЛАКОКРАСОЧНЫХ МАТЕРИАЛОВ НА ОКРУЖАЮЩУЮ СРЕДУ</w:t>
      </w:r>
    </w:p>
    <w:p w:rsidR="00000000" w:rsidRDefault="00494CA7">
      <w:pPr>
        <w:pStyle w:val="just"/>
      </w:pPr>
      <w:r>
        <w:t>1. Основные термины и определения, используемые в отчете.</w:t>
      </w:r>
    </w:p>
    <w:p w:rsidR="00000000" w:rsidRDefault="00494CA7">
      <w:pPr>
        <w:pStyle w:val="just"/>
      </w:pPr>
      <w:r>
        <w:t>2. Обоснование целесообразности создания СУОС на предприятии.</w:t>
      </w:r>
    </w:p>
    <w:p w:rsidR="00000000" w:rsidRDefault="00494CA7">
      <w:pPr>
        <w:pStyle w:val="just"/>
      </w:pPr>
      <w:r>
        <w:t>3. Общая характеристика условий производственной деятельности предприятия.</w:t>
      </w:r>
    </w:p>
    <w:p w:rsidR="00000000" w:rsidRDefault="00494CA7">
      <w:pPr>
        <w:pStyle w:val="just"/>
      </w:pPr>
      <w:r>
        <w:t>3.1. Общие св</w:t>
      </w:r>
      <w:r>
        <w:t>едения о предприятии-природопользователе.</w:t>
      </w:r>
    </w:p>
    <w:p w:rsidR="00000000" w:rsidRDefault="00494CA7">
      <w:pPr>
        <w:pStyle w:val="just"/>
      </w:pPr>
      <w:r>
        <w:t>3.2. Организации, осуществляющие свою деятельность в районе расположения предприятия по производству ЛКМ как источника потенциальных техногенных воздействий.</w:t>
      </w:r>
    </w:p>
    <w:p w:rsidR="00000000" w:rsidRDefault="00494CA7">
      <w:pPr>
        <w:pStyle w:val="just"/>
      </w:pPr>
      <w:r>
        <w:t>3.3. Существующие первоочередные задачи предприятия, про</w:t>
      </w:r>
      <w:r>
        <w:t>изводящего ЛКМ, по обеспечению рационального использования природных ресурсов, охраны окружающей среды и экологической безопасности.</w:t>
      </w:r>
    </w:p>
    <w:p w:rsidR="00000000" w:rsidRDefault="00494CA7">
      <w:pPr>
        <w:pStyle w:val="just"/>
      </w:pPr>
      <w:r>
        <w:t>3.4. Организационная структура предприятия как основа СУОС.</w:t>
      </w:r>
    </w:p>
    <w:p w:rsidR="00000000" w:rsidRDefault="00494CA7">
      <w:pPr>
        <w:pStyle w:val="just"/>
      </w:pPr>
      <w:r>
        <w:t>4. Деятельность предприятия по охране окружающей среды и рацион</w:t>
      </w:r>
      <w:r>
        <w:t>альному использованию природных ресурсов и анализ ее соответствия законодательству.</w:t>
      </w:r>
    </w:p>
    <w:p w:rsidR="00000000" w:rsidRDefault="00494CA7">
      <w:pPr>
        <w:pStyle w:val="just"/>
      </w:pPr>
      <w:r>
        <w:t>4.1. Деятельность по охране атмосферного воздуха и анализ ее соответствия законодательству.</w:t>
      </w:r>
    </w:p>
    <w:p w:rsidR="00000000" w:rsidRDefault="00494CA7">
      <w:pPr>
        <w:pStyle w:val="just"/>
      </w:pPr>
      <w:r>
        <w:t>4.2. Деятельность по использованию водных ресурсов и анализ соответствия водопол</w:t>
      </w:r>
      <w:r>
        <w:t>ьзования законодательству.</w:t>
      </w:r>
    </w:p>
    <w:p w:rsidR="00000000" w:rsidRDefault="00494CA7">
      <w:pPr>
        <w:pStyle w:val="just"/>
      </w:pPr>
      <w:r>
        <w:t>4.3. Деятельность по обращению с отходами и анализ ее соответствия законодательству.</w:t>
      </w:r>
    </w:p>
    <w:p w:rsidR="00000000" w:rsidRDefault="00494CA7">
      <w:pPr>
        <w:pStyle w:val="just"/>
      </w:pPr>
      <w:r>
        <w:lastRenderedPageBreak/>
        <w:t>4.4. Перечень разрешений (лицензий) на природопользование и производственную деятельность.</w:t>
      </w:r>
    </w:p>
    <w:p w:rsidR="00000000" w:rsidRDefault="00494CA7">
      <w:pPr>
        <w:pStyle w:val="just"/>
      </w:pPr>
      <w:r>
        <w:t>4.5. Организация производственно-экологического контр</w:t>
      </w:r>
      <w:r>
        <w:t>оля.</w:t>
      </w:r>
    </w:p>
    <w:p w:rsidR="00000000" w:rsidRDefault="00494CA7">
      <w:pPr>
        <w:pStyle w:val="just"/>
      </w:pPr>
      <w:r>
        <w:t>4.6. Деятельность по обеспечению готовности к аварийным ситуациям.</w:t>
      </w:r>
    </w:p>
    <w:p w:rsidR="00000000" w:rsidRDefault="00494CA7">
      <w:pPr>
        <w:pStyle w:val="just"/>
      </w:pPr>
      <w:r>
        <w:t>4.7. Организация обучения и информирования по вопросам охраны окружающей среды.</w:t>
      </w:r>
    </w:p>
    <w:p w:rsidR="00000000" w:rsidRDefault="00494CA7">
      <w:pPr>
        <w:pStyle w:val="just"/>
      </w:pPr>
      <w:r>
        <w:t>5. Экоаудиторское заключение и рекомендации по созданию СУОС на предприятии и подготовке ее к сертификац</w:t>
      </w:r>
      <w:r>
        <w:t>ии с приложениями:</w:t>
      </w:r>
    </w:p>
    <w:p w:rsidR="00000000" w:rsidRDefault="00494CA7">
      <w:pPr>
        <w:pStyle w:val="just"/>
      </w:pPr>
      <w:r>
        <w:t>- обобщенные показатели экологических аспектов деятельности предприятия;</w:t>
      </w:r>
    </w:p>
    <w:p w:rsidR="00000000" w:rsidRDefault="00494CA7">
      <w:pPr>
        <w:pStyle w:val="just"/>
      </w:pPr>
      <w:r>
        <w:t>- организационная структура предприятия;</w:t>
      </w:r>
    </w:p>
    <w:p w:rsidR="00000000" w:rsidRDefault="00494CA7">
      <w:pPr>
        <w:pStyle w:val="just"/>
      </w:pPr>
      <w:r>
        <w:t>- предложения по структуре СУОС предприятия;</w:t>
      </w:r>
    </w:p>
    <w:p w:rsidR="00000000" w:rsidRDefault="00494CA7">
      <w:pPr>
        <w:pStyle w:val="just"/>
      </w:pPr>
      <w:r>
        <w:t>- предложения по формированию экологической политики предприятия;</w:t>
      </w:r>
    </w:p>
    <w:p w:rsidR="00000000" w:rsidRDefault="00494CA7">
      <w:pPr>
        <w:pStyle w:val="just"/>
      </w:pPr>
      <w:r>
        <w:t>- реестр эко</w:t>
      </w:r>
      <w:r>
        <w:t>логических аспектов деятельности предприятия;</w:t>
      </w:r>
    </w:p>
    <w:p w:rsidR="00000000" w:rsidRDefault="00494CA7">
      <w:pPr>
        <w:pStyle w:val="just"/>
      </w:pPr>
      <w:r>
        <w:t>- предложения по реестру законодательных актов и основных нормативных, правовых и распорядительных документов, действующих на предприятии;</w:t>
      </w:r>
    </w:p>
    <w:p w:rsidR="00000000" w:rsidRDefault="00494CA7">
      <w:pPr>
        <w:pStyle w:val="just"/>
      </w:pPr>
      <w:r>
        <w:t>- вариант содержания Руководства по СУОС.</w:t>
      </w:r>
    </w:p>
    <w:p w:rsidR="00000000" w:rsidRDefault="00494C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4CA7">
      <w:pPr>
        <w:pStyle w:val="right"/>
      </w:pPr>
      <w:r>
        <w:t>Источник - Постановление Правительства Москвы от 29.05.2007 № 427-ПП</w:t>
      </w:r>
    </w:p>
    <w:p w:rsidR="00000000" w:rsidRDefault="00494C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https://порядокправа.рф/obrazecy/forma_otcheta_po_rezultatam_predvaritelnoj_ocenki_vozdejstviya_deyatelnosti_predpriyatiya_po_proizvods.htm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CA7"/>
    <w:rsid w:val="00494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2066B2-7656-4C17-A93A-3D9FA8CA5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tcheta_po_rezultatam_predvaritelnoj_ocenki_vozdejstviya_deyatelnosti_predpriyatiya_po_proizvod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437</Words>
  <Characters>2495</Characters>
  <Application>Microsoft Office Word</Application>
  <DocSecurity>0</DocSecurity>
  <Lines>20</Lines>
  <Paragraphs>5</Paragraphs>
  <ScaleCrop>false</ScaleCrop>
  <Company/>
  <LinksUpToDate>false</LinksUpToDate>
  <CharactersWithSpaces>2927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отчета по результатам предварительной оценки воздействия деятельности предприятия по производству органорастворимых лакокрасочных материалов на окружающую среду в городе Москве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2022-08-07T20:57:00Z</dcterms:created>
  <dcterms:modified xsi:type="dcterms:W3CDTF">2022-08-07T20:57:00Z</dcterms:modified>
</cp:coreProperties>
</file>