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70B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свободных складов. Вариант 2</w:t>
      </w:r>
    </w:p>
    <w:p w:rsidR="00000000" w:rsidRDefault="00F6770B">
      <w:pPr>
        <w:pStyle w:val="right"/>
      </w:pPr>
      <w:r>
        <w:t xml:space="preserve">Утверждено Решением Коллегии Евразийской экономической комиссии от 11 декабря 2012 г. N 271 </w:t>
      </w:r>
    </w:p>
    <w:p w:rsidR="00000000" w:rsidRDefault="00F6770B">
      <w:pPr>
        <w:pStyle w:val="3"/>
        <w:rPr>
          <w:rFonts w:eastAsia="Times New Roman"/>
        </w:rPr>
      </w:pPr>
      <w:r>
        <w:rPr>
          <w:rFonts w:eastAsia="Times New Roman"/>
        </w:rPr>
        <w:t>I. Форма Общего реестра</w:t>
      </w:r>
    </w:p>
    <w:p w:rsidR="00000000" w:rsidRDefault="00F6770B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F6770B">
      <w:pPr>
        <w:pStyle w:val="HTML"/>
      </w:pPr>
      <w:r>
        <w:t>¦ N ¦Наименование ¦   Реквизиты   ¦    Дата    ¦Организационно -¦Местонахождение,¦ УНП, ¦ Общая ¦ Таможенный ¦     В</w:t>
      </w:r>
      <w:r>
        <w:t>ид     ¦Дополнительная¦</w:t>
      </w:r>
    </w:p>
    <w:p w:rsidR="00000000" w:rsidRDefault="00F6770B">
      <w:pPr>
        <w:pStyle w:val="HTML"/>
      </w:pPr>
      <w:r>
        <w:t xml:space="preserve">¦п/п¦государства -¦  документа,   ¦ включения  ¦правовая форма, ¦ почтовый адрес ¦ РНН  ¦площадь¦  орган, в  ¦деятельности ¦информация  </w:t>
      </w:r>
      <w:r>
        <w:rPr>
          <w:vertAlign w:val="superscript"/>
        </w:rPr>
        <w:t>1</w:t>
      </w:r>
      <w:r>
        <w:t xml:space="preserve"> ¦</w:t>
      </w:r>
    </w:p>
    <w:p w:rsidR="00000000" w:rsidRDefault="00F6770B">
      <w:pPr>
        <w:pStyle w:val="HTML"/>
      </w:pPr>
      <w:r>
        <w:t xml:space="preserve">¦   ¦    члена    ¦подтверждающего¦юридического¦  наименование  ¦ владельца СК,  ¦(БИН),¦СК </w:t>
      </w:r>
      <w:r>
        <w:t xml:space="preserve"> </w:t>
      </w:r>
      <w:r>
        <w:rPr>
          <w:vertAlign w:val="superscript"/>
        </w:rPr>
        <w:t>1</w:t>
      </w:r>
      <w:r>
        <w:t xml:space="preserve">  ¦  регионе   ¦             ¦              ¦</w:t>
      </w:r>
    </w:p>
    <w:p w:rsidR="00000000" w:rsidRDefault="00F6770B">
      <w:pPr>
        <w:pStyle w:val="HTML"/>
      </w:pPr>
      <w:r>
        <w:t>¦   ¦ Таможенного ¦   включение   ¦   лица в   ¦  владельца СК  ¦телефон, сайт в ¦ ИНН  ¦       ¦деятельности¦             ¦              ¦</w:t>
      </w:r>
    </w:p>
    <w:p w:rsidR="00000000" w:rsidRDefault="00F6770B">
      <w:pPr>
        <w:pStyle w:val="HTML"/>
      </w:pPr>
      <w:r>
        <w:t>¦   ¦    союза    ¦ юридического  ¦   Реестр   ¦                ¦ се</w:t>
      </w:r>
      <w:r>
        <w:t xml:space="preserve">ти Интернет, ¦  </w:t>
      </w:r>
      <w:r>
        <w:rPr>
          <w:vertAlign w:val="superscript"/>
        </w:rPr>
        <w:t>1</w:t>
      </w:r>
      <w:r>
        <w:t xml:space="preserve">   ¦       ¦  которого  ¦             ¦              ¦</w:t>
      </w:r>
    </w:p>
    <w:p w:rsidR="00000000" w:rsidRDefault="00F6770B">
      <w:pPr>
        <w:pStyle w:val="HTML"/>
      </w:pPr>
      <w:r>
        <w:t>¦   ¦             ¦ лица в Реестр ¦ владельцев ¦                ¦     адрес      ¦      ¦       ¦ расположен ¦             ¦              ¦</w:t>
      </w:r>
    </w:p>
    <w:p w:rsidR="00000000" w:rsidRDefault="00F6770B">
      <w:pPr>
        <w:pStyle w:val="HTML"/>
      </w:pPr>
      <w:r>
        <w:t>¦   ¦             ¦ владельцев СК ¦  СК, дат</w:t>
      </w:r>
      <w:r>
        <w:t xml:space="preserve">а  ¦                ¦  электронной   ¦      ¦       ¦   СК  </w:t>
      </w:r>
      <w:r>
        <w:rPr>
          <w:vertAlign w:val="superscript"/>
        </w:rPr>
        <w:t>1</w:t>
      </w:r>
      <w:r>
        <w:t xml:space="preserve">    ¦             ¦              ¦</w:t>
      </w:r>
    </w:p>
    <w:p w:rsidR="00000000" w:rsidRDefault="00F6770B">
      <w:pPr>
        <w:pStyle w:val="HTML"/>
      </w:pPr>
      <w:r>
        <w:t>¦   ¦             ¦               ¦ исключения ¦                ¦     почты      ¦      ¦       ¦            ¦             ¦              ¦</w:t>
      </w:r>
    </w:p>
    <w:p w:rsidR="00000000" w:rsidRDefault="00F6770B">
      <w:pPr>
        <w:pStyle w:val="HTML"/>
      </w:pPr>
      <w:r>
        <w:t xml:space="preserve">¦   ¦             ¦ </w:t>
      </w:r>
      <w:r>
        <w:t xml:space="preserve">              ¦юридического¦                ¦                ¦      ¦       ¦            ¦             ¦              ¦</w:t>
      </w:r>
    </w:p>
    <w:p w:rsidR="00000000" w:rsidRDefault="00F6770B">
      <w:pPr>
        <w:pStyle w:val="HTML"/>
      </w:pPr>
      <w:r>
        <w:t xml:space="preserve">¦   ¦             ¦               ¦  лица из   ¦                ¦                ¦      ¦       ¦            ¦             ¦            </w:t>
      </w:r>
      <w:r>
        <w:t xml:space="preserve">  ¦</w:t>
      </w:r>
    </w:p>
    <w:p w:rsidR="00000000" w:rsidRDefault="00F6770B">
      <w:pPr>
        <w:pStyle w:val="HTML"/>
      </w:pPr>
      <w:r>
        <w:t>¦   ¦             ¦               ¦  Реестра   ¦                ¦                ¦      ¦       ¦            ¦             ¦              ¦</w:t>
      </w:r>
    </w:p>
    <w:p w:rsidR="00000000" w:rsidRDefault="00F6770B">
      <w:pPr>
        <w:pStyle w:val="HTML"/>
      </w:pPr>
      <w:r>
        <w:t xml:space="preserve">¦   ¦             ¦               ¦ владельцев ¦                ¦                ¦      ¦       ¦            ¦  </w:t>
      </w:r>
      <w:r>
        <w:t xml:space="preserve">           ¦              ¦</w:t>
      </w:r>
    </w:p>
    <w:p w:rsidR="00000000" w:rsidRDefault="00F6770B">
      <w:pPr>
        <w:pStyle w:val="HTML"/>
      </w:pPr>
      <w:r>
        <w:t>¦   ¦             ¦               ¦     СК     ¦                ¦                ¦      ¦       ¦            ¦             ¦              ¦</w:t>
      </w:r>
    </w:p>
    <w:p w:rsidR="00000000" w:rsidRDefault="00F6770B">
      <w:pPr>
        <w:pStyle w:val="HTML"/>
      </w:pPr>
      <w:r>
        <w:t>+---+-------------+---------------+------------+----------------+----------------+------</w:t>
      </w:r>
      <w:r>
        <w:t>+-------+------------+-------------+--------------+</w:t>
      </w:r>
    </w:p>
    <w:p w:rsidR="00000000" w:rsidRDefault="00F6770B">
      <w:pPr>
        <w:pStyle w:val="HTML"/>
      </w:pPr>
      <w:r>
        <w:t>¦ 1 ¦      2      ¦       3       ¦     4      ¦       5        ¦       6        ¦  7   ¦   8   ¦     9      ¦     10      ¦      11      ¦</w:t>
      </w:r>
    </w:p>
    <w:p w:rsidR="00000000" w:rsidRDefault="00F6770B">
      <w:pPr>
        <w:pStyle w:val="HTML"/>
      </w:pPr>
      <w:r>
        <w:t>+---+-------------+---------------+------------+----------------</w:t>
      </w:r>
      <w:r>
        <w:t>+----------------+------+-------+------------+-------------+--------------+</w:t>
      </w:r>
    </w:p>
    <w:p w:rsidR="00000000" w:rsidRDefault="00F6770B">
      <w:pPr>
        <w:pStyle w:val="HTML"/>
      </w:pPr>
      <w:r>
        <w:t>¦   ¦             ¦               ¦            ¦                ¦                ¦      ¦       ¦            ¦             ¦              ¦</w:t>
      </w:r>
    </w:p>
    <w:p w:rsidR="00000000" w:rsidRDefault="00F6770B">
      <w:pPr>
        <w:pStyle w:val="HTML"/>
      </w:pPr>
      <w:r>
        <w:t>----+-------------+---------------+-----</w:t>
      </w:r>
      <w:r>
        <w:t>-------+----------------+----------------+------+-------+------------+-------------+---------------</w:t>
      </w:r>
    </w:p>
    <w:p w:rsidR="00000000" w:rsidRDefault="00F6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70B">
      <w:pPr>
        <w:pStyle w:val="sel"/>
        <w:divId w:val="1148596049"/>
      </w:pPr>
      <w:r>
        <w:t>1 Графа заполняется в порядке, установленном законодательством государства-члена Таможенного союза.</w:t>
      </w:r>
    </w:p>
    <w:p w:rsidR="00000000" w:rsidRDefault="00F6770B">
      <w:pPr>
        <w:pStyle w:val="just"/>
      </w:pPr>
      <w:r>
        <w:t xml:space="preserve">Примечание. В настоящей форме используются сокращения, </w:t>
      </w:r>
      <w:r>
        <w:t>которые означают следующее:</w:t>
      </w:r>
    </w:p>
    <w:p w:rsidR="00000000" w:rsidRDefault="00F6770B">
      <w:pPr>
        <w:pStyle w:val="just"/>
      </w:pPr>
      <w:r>
        <w:t>УНП - учетный номер плательщика (для налогоплательщиков Республики Беларусь);</w:t>
      </w:r>
    </w:p>
    <w:p w:rsidR="00000000" w:rsidRDefault="00F6770B">
      <w:pPr>
        <w:pStyle w:val="just"/>
      </w:pPr>
      <w:r>
        <w:lastRenderedPageBreak/>
        <w:t>РНН (БИН) - регистрационный номер налогоплательщика либо бизнес-идентификационный номер (для налогоплательщиков Республики Казахстан);</w:t>
      </w:r>
    </w:p>
    <w:p w:rsidR="00000000" w:rsidRDefault="00F6770B">
      <w:pPr>
        <w:pStyle w:val="just"/>
      </w:pPr>
      <w:r>
        <w:t>ИНН - индивидуальный номер налогоплательщика (для налогоплательщиков Российской Федерации);</w:t>
      </w:r>
    </w:p>
    <w:p w:rsidR="00000000" w:rsidRDefault="00F6770B">
      <w:pPr>
        <w:pStyle w:val="just"/>
      </w:pPr>
      <w:r>
        <w:t>СК - свободный склад.</w:t>
      </w:r>
    </w:p>
    <w:p w:rsidR="00000000" w:rsidRDefault="00F6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70B">
      <w:pPr>
        <w:pStyle w:val="right"/>
      </w:pPr>
      <w:r>
        <w:t>Источник - Решение Коллегии Евразийской экономической комиссии от 11.12.2012 № 271</w:t>
      </w:r>
    </w:p>
    <w:p w:rsidR="00000000" w:rsidRDefault="00F67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https://порядокправа.рф/obrazecy/forma_obshhego_reestra_vladelcev_svobodnyx_skladov_2.htm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0B"/>
    <w:rsid w:val="00F6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65AE7-3010-4915-BB53-CCD42455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59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svobodnyx_skla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свободных складов.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2022-08-07T20:34:00Z</dcterms:created>
  <dcterms:modified xsi:type="dcterms:W3CDTF">2022-08-07T20:34:00Z</dcterms:modified>
</cp:coreProperties>
</file>