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C51">
      <w:pPr>
        <w:pStyle w:val="1"/>
        <w:rPr>
          <w:rFonts w:eastAsia="Times New Roman"/>
        </w:rPr>
      </w:pPr>
      <w:r>
        <w:rPr>
          <w:rFonts w:eastAsia="Times New Roman"/>
        </w:rPr>
        <w:t>Форма информационного письма уполномоченного подразделения Банка России</w:t>
      </w:r>
    </w:p>
    <w:p w:rsidR="00000000" w:rsidRDefault="00847C51">
      <w:pPr>
        <w:pStyle w:val="right"/>
      </w:pPr>
      <w:r>
        <w:t xml:space="preserve">Приложение 4 к Положению Банка России "О Справочнике банковских </w:t>
      </w:r>
      <w:r>
        <w:t>идентификационных кодов участников расчетов, осуществляющих платежи через расчетную сеть Центрального банка Российской Федерации (Банка России)"</w:t>
      </w:r>
    </w:p>
    <w:p w:rsidR="00000000" w:rsidRDefault="00847C51">
      <w:pPr>
        <w:pStyle w:val="right"/>
      </w:pPr>
      <w:r>
        <w:t xml:space="preserve">от 6 мая 2003 г. N 225-П </w:t>
      </w:r>
    </w:p>
    <w:p w:rsidR="00000000" w:rsidRDefault="00847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51">
      <w:pPr>
        <w:pStyle w:val="HTML"/>
      </w:pPr>
      <w:r>
        <w:t xml:space="preserve">                    ФОРМА ИНФОРМАЦИОННОГО ПИСЬМА</w:t>
      </w:r>
    </w:p>
    <w:p w:rsidR="00000000" w:rsidRDefault="00847C51">
      <w:pPr>
        <w:pStyle w:val="HTML"/>
      </w:pPr>
      <w:r>
        <w:t>УПОЛНОМОЧЕННОГО ПОДРАЗДЕЛЕНИЯ БАНКА</w:t>
      </w:r>
      <w:r>
        <w:t xml:space="preserve"> РОССИИ  </w:t>
      </w:r>
      <w:r>
        <w:rPr>
          <w:vertAlign w:val="superscript"/>
        </w:rPr>
        <w:t>1</w:t>
      </w:r>
    </w:p>
    <w:p w:rsidR="00000000" w:rsidRDefault="00847C51">
      <w:pPr>
        <w:pStyle w:val="HTML"/>
      </w:pPr>
    </w:p>
    <w:p w:rsidR="00000000" w:rsidRDefault="00847C51">
      <w:pPr>
        <w:pStyle w:val="HTML"/>
      </w:pPr>
      <w:r>
        <w:t>Руководителю территориального</w:t>
      </w:r>
    </w:p>
    <w:p w:rsidR="00000000" w:rsidRDefault="00847C51">
      <w:pPr>
        <w:pStyle w:val="HTML"/>
      </w:pPr>
      <w:r>
        <w:t>учреждения Банка России,</w:t>
      </w:r>
    </w:p>
    <w:p w:rsidR="00000000" w:rsidRDefault="00847C51">
      <w:pPr>
        <w:pStyle w:val="HTML"/>
      </w:pPr>
      <w:r>
        <w:t>отделения ГУ Банка России</w:t>
      </w:r>
    </w:p>
    <w:p w:rsidR="00000000" w:rsidRDefault="00847C51">
      <w:pPr>
        <w:pStyle w:val="HTML"/>
      </w:pPr>
      <w:r>
        <w:t>по Центральному федеральному</w:t>
      </w:r>
    </w:p>
    <w:p w:rsidR="00000000" w:rsidRDefault="00847C51">
      <w:pPr>
        <w:pStyle w:val="HTML"/>
      </w:pPr>
      <w:r>
        <w:t>округу</w:t>
      </w:r>
    </w:p>
    <w:p w:rsidR="00000000" w:rsidRDefault="00847C51">
      <w:pPr>
        <w:pStyle w:val="HTML"/>
      </w:pPr>
      <w:r>
        <w:t>Руководителю структурного</w:t>
      </w:r>
    </w:p>
    <w:p w:rsidR="00000000" w:rsidRDefault="00847C51">
      <w:pPr>
        <w:pStyle w:val="HTML"/>
      </w:pPr>
      <w:r>
        <w:t>подразделения Банка России</w:t>
      </w:r>
    </w:p>
    <w:p w:rsidR="00000000" w:rsidRDefault="00847C51">
      <w:pPr>
        <w:pStyle w:val="HTML"/>
      </w:pPr>
      <w:r>
        <w:t>(по списку)</w:t>
      </w:r>
    </w:p>
    <w:p w:rsidR="00000000" w:rsidRDefault="00847C51">
      <w:pPr>
        <w:pStyle w:val="HTML"/>
      </w:pPr>
    </w:p>
    <w:p w:rsidR="00000000" w:rsidRDefault="00847C51">
      <w:pPr>
        <w:pStyle w:val="HTML"/>
      </w:pPr>
      <w:r>
        <w:t>дата, номер письма</w:t>
      </w:r>
    </w:p>
    <w:p w:rsidR="00000000" w:rsidRDefault="00847C51">
      <w:pPr>
        <w:pStyle w:val="HTML"/>
      </w:pPr>
    </w:p>
    <w:p w:rsidR="00000000" w:rsidRDefault="00847C51">
      <w:pPr>
        <w:pStyle w:val="HTML"/>
      </w:pPr>
      <w:r>
        <w:t>О внесении изменений в Справочник БИК Рос</w:t>
      </w:r>
      <w:r>
        <w:t>сии</w:t>
      </w:r>
    </w:p>
    <w:p w:rsidR="00000000" w:rsidRDefault="00847C51">
      <w:pPr>
        <w:pStyle w:val="HTML"/>
      </w:pPr>
    </w:p>
    <w:p w:rsidR="00000000" w:rsidRDefault="00847C51">
      <w:pPr>
        <w:pStyle w:val="HTML"/>
      </w:pPr>
      <w:r>
        <w:t>Информационное письмо N _____________</w:t>
      </w:r>
    </w:p>
    <w:p w:rsidR="00000000" w:rsidRDefault="00847C51">
      <w:pPr>
        <w:pStyle w:val="HTML"/>
      </w:pPr>
      <w:r>
        <w:t>(указывается порядковый номер данного типа документов</w:t>
      </w:r>
    </w:p>
    <w:p w:rsidR="00000000" w:rsidRDefault="00847C51">
      <w:pPr>
        <w:pStyle w:val="HTML"/>
      </w:pPr>
      <w:r>
        <w:t>в течение календарного года)</w:t>
      </w:r>
    </w:p>
    <w:p w:rsidR="00000000" w:rsidRDefault="00847C51">
      <w:pPr>
        <w:pStyle w:val="HTML"/>
      </w:pPr>
    </w:p>
    <w:p w:rsidR="00000000" w:rsidRDefault="00847C51">
      <w:pPr>
        <w:pStyle w:val="HTML"/>
      </w:pPr>
      <w:r>
        <w:t>В Справочник БИК России внесены  изменения  согласно Приложению к</w:t>
      </w:r>
    </w:p>
    <w:p w:rsidR="00000000" w:rsidRDefault="00847C51">
      <w:pPr>
        <w:pStyle w:val="HTML"/>
      </w:pPr>
      <w:r>
        <w:t>настоящему письму.</w:t>
      </w:r>
    </w:p>
    <w:p w:rsidR="00000000" w:rsidRDefault="00847C51">
      <w:pPr>
        <w:pStyle w:val="HTML"/>
      </w:pPr>
      <w:r>
        <w:t>Изменения вступают в силу на всей территории</w:t>
      </w:r>
      <w:r>
        <w:t xml:space="preserve"> Российской Федерации</w:t>
      </w:r>
    </w:p>
    <w:p w:rsidR="00000000" w:rsidRDefault="00847C51">
      <w:pPr>
        <w:pStyle w:val="HTML"/>
      </w:pPr>
      <w:r>
        <w:t>_____________________________________________________________________.</w:t>
      </w:r>
    </w:p>
    <w:p w:rsidR="00000000" w:rsidRDefault="00847C51">
      <w:pPr>
        <w:pStyle w:val="HTML"/>
      </w:pPr>
      <w:r>
        <w:t>(указывается дата вступления в силу изменений)</w:t>
      </w:r>
    </w:p>
    <w:p w:rsidR="00000000" w:rsidRDefault="00847C51">
      <w:pPr>
        <w:pStyle w:val="HTML"/>
      </w:pPr>
    </w:p>
    <w:p w:rsidR="00000000" w:rsidRDefault="00847C51">
      <w:pPr>
        <w:pStyle w:val="HTML"/>
      </w:pPr>
      <w:r>
        <w:t>Приложение:</w:t>
      </w:r>
    </w:p>
    <w:p w:rsidR="00000000" w:rsidRDefault="00847C51">
      <w:pPr>
        <w:pStyle w:val="HTML"/>
      </w:pPr>
    </w:p>
    <w:p w:rsidR="00000000" w:rsidRDefault="00847C51">
      <w:pPr>
        <w:pStyle w:val="HTML"/>
      </w:pPr>
      <w:r>
        <w:t>Руководитель уполномоченного подразделения            Инициалы Фамилия</w:t>
      </w:r>
    </w:p>
    <w:p w:rsidR="00000000" w:rsidRDefault="00847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51">
      <w:pPr>
        <w:pStyle w:val="sel"/>
        <w:divId w:val="1673921031"/>
      </w:pPr>
      <w:r>
        <w:t>1 Текст информационного сообщения, при необходимости, может быть дополнен.</w:t>
      </w:r>
    </w:p>
    <w:p w:rsidR="00000000" w:rsidRDefault="00847C51">
      <w:pPr>
        <w:pStyle w:val="right"/>
      </w:pPr>
      <w:r>
        <w:t>Источник - Положение Банка России от 06.05.2003 № 225-П (с изменениями и дополнениями на 2014 год)</w:t>
      </w:r>
    </w:p>
    <w:p w:rsidR="00000000" w:rsidRDefault="00847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https://порядокправа.рф/obrazecy/forma_informacionnogo_pisma_upolnomochennogo_podrazdeleniya_banka_rossi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51"/>
    <w:rsid w:val="0084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032CDC-883F-45D3-9947-B5118E689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92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nformacionnogo_pisma_upolnomochennogo_podrazdeleniya_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информационного письма уполномоченного подразделения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2022-08-07T20:00:00Z</dcterms:created>
  <dcterms:modified xsi:type="dcterms:W3CDTF">2022-08-07T20:00:00Z</dcterms:modified>
</cp:coreProperties>
</file>