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B0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Юридические лица и индивидуальные </w:t>
      </w:r>
      <w:r>
        <w:rPr>
          <w:rFonts w:eastAsia="Times New Roman"/>
        </w:rPr>
        <w:t>предприниматели, осуществляющие рыболовство. Документированная информация об оснащении судов, плавающих под Государственным флагом Российской Федерации, техническими средствами контроля. Форма № 3.3.4.-грр</w:t>
      </w:r>
    </w:p>
    <w:p w:rsidR="00000000" w:rsidRDefault="001A7B07">
      <w:pPr>
        <w:pStyle w:val="right"/>
      </w:pPr>
      <w:r>
        <w:t xml:space="preserve">Приложение к Приказу Росрыболовства от 18.03.2009 </w:t>
      </w:r>
      <w:r>
        <w:t xml:space="preserve">N 225 </w:t>
      </w:r>
    </w:p>
    <w:p w:rsidR="00000000" w:rsidRDefault="001A7B07">
      <w:pPr>
        <w:pStyle w:val="3"/>
        <w:rPr>
          <w:rFonts w:eastAsia="Times New Roman"/>
        </w:rPr>
      </w:pPr>
      <w:r>
        <w:rPr>
          <w:rFonts w:eastAsia="Times New Roman"/>
        </w:rPr>
        <w:t>Форма 3.3.4.-грр</w:t>
      </w:r>
    </w:p>
    <w:p w:rsidR="00000000" w:rsidRDefault="001A7B07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оснащении судов, плавающих под Государственным флагом Российской Федерации, техническими средствами контроля</w:t>
      </w:r>
    </w:p>
    <w:p w:rsidR="00000000" w:rsidRDefault="001A7B07">
      <w:pPr>
        <w:pStyle w:val="HTML"/>
      </w:pPr>
      <w:r>
        <w:t>-----------------------------------------------------------------------------</w:t>
      </w:r>
    </w:p>
    <w:p w:rsidR="00000000" w:rsidRDefault="001A7B07">
      <w:pPr>
        <w:pStyle w:val="HTML"/>
      </w:pPr>
      <w:r>
        <w:t>¦ N ¦Наименов</w:t>
      </w:r>
      <w:r>
        <w:t>ание¦  Порядковый   ¦Название¦Бортовой¦       Оснащение        ¦</w:t>
      </w:r>
    </w:p>
    <w:p w:rsidR="00000000" w:rsidRDefault="001A7B07">
      <w:pPr>
        <w:pStyle w:val="HTML"/>
      </w:pPr>
      <w:r>
        <w:t>¦п/п¦   порта    ¦регистрационный¦ судна  ¦ номер  ¦      техническими      ¦</w:t>
      </w:r>
    </w:p>
    <w:p w:rsidR="00000000" w:rsidRDefault="001A7B07">
      <w:pPr>
        <w:pStyle w:val="HTML"/>
      </w:pPr>
      <w:r>
        <w:t>¦   ¦регистрации ¦  номер судна  ¦        ¦ судна  ¦  средствами контроля   ¦</w:t>
      </w:r>
    </w:p>
    <w:p w:rsidR="00000000" w:rsidRDefault="001A7B07">
      <w:pPr>
        <w:pStyle w:val="HTML"/>
      </w:pPr>
      <w:r>
        <w:t xml:space="preserve">¦   ¦   судна    ¦               ¦ </w:t>
      </w:r>
      <w:r>
        <w:t xml:space="preserve">       ¦        ¦(Аргос, Инмарсат и др.) ¦</w:t>
      </w:r>
    </w:p>
    <w:p w:rsidR="00000000" w:rsidRDefault="001A7B07">
      <w:pPr>
        <w:pStyle w:val="HTML"/>
      </w:pPr>
      <w:r>
        <w:t>+---+------------+---------------+--------+--------+------------------------+</w:t>
      </w:r>
    </w:p>
    <w:p w:rsidR="00000000" w:rsidRDefault="001A7B07">
      <w:pPr>
        <w:pStyle w:val="HTML"/>
      </w:pPr>
      <w:r>
        <w:t>¦ 1 ¦     2      ¦       3       ¦   4    ¦   5    ¦           6            ¦</w:t>
      </w:r>
    </w:p>
    <w:p w:rsidR="00000000" w:rsidRDefault="001A7B07">
      <w:pPr>
        <w:pStyle w:val="HTML"/>
      </w:pPr>
      <w:r>
        <w:t>----+------------+---------------+--------+--------+-----</w:t>
      </w:r>
      <w:r>
        <w:t>--------------------</w:t>
      </w:r>
    </w:p>
    <w:p w:rsidR="00000000" w:rsidRDefault="001A7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B07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1A7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https://порядокправа.рф/obrazecy/forma_gosudarstvennogo_ryboxozyajstvennogo_reestra_yuridicheskie_lica_i_individualnye_predprinim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ateli_7.htm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07"/>
    <w:rsid w:val="001A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B424B-1227-4FCC-9AFE-C9D0CEE5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об оснащении судов, плавающих под Государственным флагом Российской Федерации, техническими средствами контроля. Форма № 3.3.4.-грр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