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5137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государственного рыбохозяйственного реестра. Рыбохозяйственные бассейны и водные объекты рыбохозяйственного значения. Документированная информация о категориях </w:t>
      </w:r>
      <w:r>
        <w:rPr>
          <w:rFonts w:eastAsia="Times New Roman"/>
        </w:rPr>
        <w:t>водных объектов рыбохозяйственного значения. Форма № 2.1.-грр</w:t>
      </w:r>
    </w:p>
    <w:p w:rsidR="00000000" w:rsidRDefault="00AE5137">
      <w:pPr>
        <w:pStyle w:val="right"/>
      </w:pPr>
      <w:r>
        <w:t xml:space="preserve">Приложение к Приказу Росрыболовства от 18.03.2009 N 225 </w:t>
      </w:r>
    </w:p>
    <w:p w:rsidR="00000000" w:rsidRDefault="00AE5137">
      <w:pPr>
        <w:pStyle w:val="3"/>
        <w:rPr>
          <w:rFonts w:eastAsia="Times New Roman"/>
        </w:rPr>
      </w:pPr>
      <w:r>
        <w:rPr>
          <w:rFonts w:eastAsia="Times New Roman"/>
        </w:rPr>
        <w:t>Форма 2.1.-грр</w:t>
      </w:r>
    </w:p>
    <w:p w:rsidR="00000000" w:rsidRDefault="00AE5137">
      <w:pPr>
        <w:pStyle w:val="3"/>
        <w:rPr>
          <w:rFonts w:eastAsia="Times New Roman"/>
        </w:rPr>
      </w:pPr>
      <w:r>
        <w:rPr>
          <w:rFonts w:eastAsia="Times New Roman"/>
        </w:rPr>
        <w:t>Документированная информация о категориях водных объектов рыбохозяйственного значения</w:t>
      </w:r>
    </w:p>
    <w:p w:rsidR="00000000" w:rsidRDefault="00AE5137">
      <w:pPr>
        <w:pStyle w:val="HTML"/>
      </w:pPr>
      <w:r>
        <w:t>------------------------------------</w:t>
      </w:r>
      <w:r>
        <w:t>----------------------------------------------</w:t>
      </w:r>
    </w:p>
    <w:p w:rsidR="00000000" w:rsidRDefault="00AE5137">
      <w:pPr>
        <w:pStyle w:val="HTML"/>
      </w:pPr>
      <w:r>
        <w:t>¦ N ¦Рыбохозяйственный¦       Код        ¦Наименование¦  Код  ¦    Категория     ¦</w:t>
      </w:r>
    </w:p>
    <w:p w:rsidR="00000000" w:rsidRDefault="00AE5137">
      <w:pPr>
        <w:pStyle w:val="HTML"/>
      </w:pPr>
      <w:r>
        <w:t>¦п/п¦     бассейн     ¦рыбохозяйственного¦  водного   ¦водного¦ водного объекта  ¦</w:t>
      </w:r>
    </w:p>
    <w:p w:rsidR="00000000" w:rsidRDefault="00AE5137">
      <w:pPr>
        <w:pStyle w:val="HTML"/>
      </w:pPr>
      <w:r>
        <w:t xml:space="preserve">¦   ¦                 ¦     бассейна     ¦ </w:t>
      </w:r>
      <w:r>
        <w:t xml:space="preserve"> объекта   ¦объекта¦рыбохозяйственного¦</w:t>
      </w:r>
    </w:p>
    <w:p w:rsidR="00000000" w:rsidRDefault="00AE5137">
      <w:pPr>
        <w:pStyle w:val="HTML"/>
      </w:pPr>
      <w:r>
        <w:t>¦   ¦                 ¦                  ¦            ¦       ¦     значения     ¦</w:t>
      </w:r>
    </w:p>
    <w:p w:rsidR="00000000" w:rsidRDefault="00AE5137">
      <w:pPr>
        <w:pStyle w:val="HTML"/>
      </w:pPr>
      <w:r>
        <w:t>+---+-----------------+------------------+------------+-------+------------------+</w:t>
      </w:r>
    </w:p>
    <w:p w:rsidR="00000000" w:rsidRDefault="00AE5137">
      <w:pPr>
        <w:pStyle w:val="HTML"/>
      </w:pPr>
      <w:r>
        <w:t xml:space="preserve">¦ 1 ¦        2        ¦         3        ¦     4  </w:t>
      </w:r>
      <w:r>
        <w:t xml:space="preserve">    ¦   5   ¦        6         ¦</w:t>
      </w:r>
    </w:p>
    <w:p w:rsidR="00000000" w:rsidRDefault="00AE5137">
      <w:pPr>
        <w:pStyle w:val="HTML"/>
      </w:pPr>
      <w:r>
        <w:t>----+-----------------+------------------+------------+-------+-------------------</w:t>
      </w:r>
    </w:p>
    <w:p w:rsidR="00000000" w:rsidRDefault="00AE51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137">
      <w:pPr>
        <w:pStyle w:val="right"/>
      </w:pPr>
      <w:r>
        <w:t>Источник - Приказ Росрыболовства от 18.03.2009 № 225 (с изменениями и дополнениями на 2010 год)</w:t>
      </w:r>
    </w:p>
    <w:p w:rsidR="00000000" w:rsidRDefault="00AE51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rma_gosudarstvennogo_ryboxozyajstvennogo_reestra_ryboxozyajstvennye_bassejny_i_vodnye_obekty_rybox_3.htm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137"/>
    <w:rsid w:val="00AE5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81D582-0FF8-4E08-90AC-8E881651B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osudarstvennogo_ryboxozyajstvennogo_reestra_ryboxozyajstvennye_bassejny_i_vodnye_obekty_rybox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государственного рыбохозяйственного реестра. Рыбохозяйственные бассейны и водные объекты рыбохозяйственного значения. Документированная информация о категориях водных объектов рыбохозяйственного значения. Форма № 2.1.-грр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2022-08-07T19:54:00Z</dcterms:created>
  <dcterms:modified xsi:type="dcterms:W3CDTF">2022-08-07T19:54:00Z</dcterms:modified>
</cp:coreProperties>
</file>