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39D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Количественные, качественные и </w:t>
      </w:r>
      <w:r>
        <w:rPr>
          <w:rFonts w:eastAsia="Times New Roman"/>
        </w:rPr>
        <w:t>экономические характеристики водных биологических ресурсов. Документированная информация о ставках сбора за пользование объектами водных биологических ресурсов (за исключением морских млекопитающих). Форма № 1.3.1.-грр</w:t>
      </w:r>
    </w:p>
    <w:p w:rsidR="00000000" w:rsidRDefault="00E0439D">
      <w:pPr>
        <w:pStyle w:val="right"/>
      </w:pPr>
      <w:r>
        <w:t>Приложение к Приказу Росрыболовства о</w:t>
      </w:r>
      <w:r>
        <w:t xml:space="preserve">т 18.03.2009 N 225 </w:t>
      </w:r>
    </w:p>
    <w:p w:rsidR="00000000" w:rsidRDefault="00E0439D">
      <w:pPr>
        <w:pStyle w:val="3"/>
        <w:rPr>
          <w:rFonts w:eastAsia="Times New Roman"/>
        </w:rPr>
      </w:pPr>
      <w:r>
        <w:rPr>
          <w:rFonts w:eastAsia="Times New Roman"/>
        </w:rPr>
        <w:t>Форма 1.3.1.-грр</w:t>
      </w:r>
    </w:p>
    <w:p w:rsidR="00000000" w:rsidRDefault="00E0439D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 ставках сбора за пользование объектами водных биологических ресурсов (за исключением морских млекопитающих)</w:t>
      </w:r>
    </w:p>
    <w:p w:rsidR="00000000" w:rsidRDefault="00E0439D">
      <w:pPr>
        <w:pStyle w:val="HTML"/>
      </w:pPr>
      <w:r>
        <w:t>--------------------------------------------------------------------------------</w:t>
      </w:r>
      <w:r>
        <w:t>------------------------------------------------------------</w:t>
      </w:r>
    </w:p>
    <w:p w:rsidR="00000000" w:rsidRDefault="00E0439D">
      <w:pPr>
        <w:pStyle w:val="HTML"/>
      </w:pPr>
      <w:r>
        <w:t>¦ N ¦Наименование ¦ Код водного  ¦   Наименование   ¦   Наименование   ¦  Код водного  ¦Дополнительные¦ Ставка сбора ¦Дата начала¦  Дата   ¦</w:t>
      </w:r>
    </w:p>
    <w:p w:rsidR="00000000" w:rsidRDefault="00E0439D">
      <w:pPr>
        <w:pStyle w:val="HTML"/>
      </w:pPr>
      <w:r>
        <w:t xml:space="preserve">¦п/п¦   объекта   ¦биологического¦рыбохозяйственного¦ </w:t>
      </w:r>
      <w:r>
        <w:t>водного объекта, ¦   объекта,    ¦   критерии   ¦  (в рублях/  ¦ действия  ¦окончания¦</w:t>
      </w:r>
    </w:p>
    <w:p w:rsidR="00000000" w:rsidRDefault="00E0439D">
      <w:pPr>
        <w:pStyle w:val="HTML"/>
      </w:pPr>
      <w:r>
        <w:t>¦   ¦   водных    ¦   ресурса    ¦     бассейна     ¦  района добычи   ¦ района добычи ¦              ¦за одну тонну)¦  ставки   ¦действия ¦</w:t>
      </w:r>
    </w:p>
    <w:p w:rsidR="00000000" w:rsidRDefault="00E0439D">
      <w:pPr>
        <w:pStyle w:val="HTML"/>
      </w:pPr>
      <w:r>
        <w:t xml:space="preserve">¦   ¦биологических¦         </w:t>
      </w:r>
      <w:r>
        <w:t xml:space="preserve">     ¦                  ¦ (вылова) водных  ¦   (вылова)    ¦              ¦              ¦   сбора   ¦ ставки  ¦</w:t>
      </w:r>
    </w:p>
    <w:p w:rsidR="00000000" w:rsidRDefault="00E0439D">
      <w:pPr>
        <w:pStyle w:val="HTML"/>
      </w:pPr>
      <w:r>
        <w:t>¦   ¦  ресурсов   ¦              ¦                  ¦ биоресурсов для  ¦    водных     ¦              ¦              ¦           ¦  сбора  ¦</w:t>
      </w:r>
    </w:p>
    <w:p w:rsidR="00000000" w:rsidRDefault="00E0439D">
      <w:pPr>
        <w:pStyle w:val="HTML"/>
      </w:pPr>
      <w:r>
        <w:t xml:space="preserve">¦ </w:t>
      </w:r>
      <w:r>
        <w:t xml:space="preserve">  ¦             ¦              ¦                  ¦    применения    ¦  биоресурсов  ¦              ¦              ¦           ¦         ¦</w:t>
      </w:r>
    </w:p>
    <w:p w:rsidR="00000000" w:rsidRDefault="00E0439D">
      <w:pPr>
        <w:pStyle w:val="HTML"/>
      </w:pPr>
      <w:r>
        <w:t xml:space="preserve">¦   ¦             ¦              ¦                  ¦   ставки сбора   ¦               ¦              ¦              </w:t>
      </w:r>
      <w:r>
        <w:t>¦           ¦         ¦</w:t>
      </w:r>
    </w:p>
    <w:p w:rsidR="00000000" w:rsidRDefault="00E0439D">
      <w:pPr>
        <w:pStyle w:val="HTML"/>
      </w:pPr>
      <w:r>
        <w:t>+---+-------------+--------------+------------------+------------------+---------------+--------------+--------------+-----------+---------+</w:t>
      </w:r>
    </w:p>
    <w:p w:rsidR="00000000" w:rsidRDefault="00E0439D">
      <w:pPr>
        <w:pStyle w:val="HTML"/>
      </w:pPr>
      <w:r>
        <w:t xml:space="preserve">¦ 1 ¦      2      ¦      3       ¦        4         ¦        5         ¦       6       ¦   </w:t>
      </w:r>
      <w:r>
        <w:t xml:space="preserve">   7       ¦      8       ¦     9     ¦   10    ¦</w:t>
      </w:r>
    </w:p>
    <w:p w:rsidR="00000000" w:rsidRDefault="00E0439D">
      <w:pPr>
        <w:pStyle w:val="HTML"/>
      </w:pPr>
      <w:r>
        <w:t>----+-------------+--------------+------------------+------------------+---------------+--------------+--------------+-----------+----------</w:t>
      </w:r>
    </w:p>
    <w:p w:rsidR="00000000" w:rsidRDefault="00E04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39D">
      <w:pPr>
        <w:pStyle w:val="right"/>
      </w:pPr>
      <w:r>
        <w:t>Источник - Приказ Росрыболовства от 18.03.2009 № 225 (с изменени</w:t>
      </w:r>
      <w:r>
        <w:t>ями и дополнениями на 2010 год)</w:t>
      </w:r>
    </w:p>
    <w:p w:rsidR="00000000" w:rsidRDefault="00E043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https://порядокправа.рф/obrazecy/forma_gosudarstvennogo_ryboxozyajstvennogo_reestra_kolichestvennye_kachestvennye_i_ekonomicheskie_xara_4.htm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39D"/>
    <w:rsid w:val="00E0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0C52B7-20E1-4ED2-96FD-EB217189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kolichestvennye_kachestvennye_i_ekonomicheskie_xar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Количественные, качественные и экономические характеристики водных биологических ресурсов. Документированная информация о ставках сбора за пользование объектами водных биологических ресурсов (за исключением морских млекопитающих). Форма № 1.3.1.-грр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2022-08-07T19:52:00Z</dcterms:created>
  <dcterms:modified xsi:type="dcterms:W3CDTF">2022-08-07T19:52:00Z</dcterms:modified>
</cp:coreProperties>
</file>