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CE8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подразделения полетной информации</w:t>
      </w:r>
    </w:p>
    <w:p w:rsidR="00000000" w:rsidRDefault="00520CE8">
      <w:pPr>
        <w:pStyle w:val="right"/>
      </w:pPr>
      <w:r>
        <w:t>Приложение 2 к Руководству по оценке соответствия нормативным требованиям</w:t>
      </w:r>
    </w:p>
    <w:p w:rsidR="00000000" w:rsidRDefault="0052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E8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ПРОВЕРКИ ПОДРАЗДЕЛЕНИЯ ПОЛЕТНОЙ ИНФОРМАЦИИ</w:t>
      </w:r>
    </w:p>
    <w:p w:rsidR="00000000" w:rsidRDefault="00520CE8">
      <w:pPr>
        <w:pStyle w:val="just"/>
      </w:pPr>
      <w:r>
        <w:t>1. Наименование и принадлежность подразделения.</w:t>
      </w:r>
    </w:p>
    <w:p w:rsidR="00000000" w:rsidRDefault="00520CE8">
      <w:pPr>
        <w:pStyle w:val="just"/>
      </w:pPr>
      <w:r>
        <w:t>2. Состав проверяющих.</w:t>
      </w:r>
    </w:p>
    <w:p w:rsidR="00000000" w:rsidRDefault="00520CE8">
      <w:pPr>
        <w:pStyle w:val="just"/>
      </w:pPr>
      <w:r>
        <w:t>3. Типы ВС и установленных на них бортовых регистраторов.</w:t>
      </w:r>
    </w:p>
    <w:p w:rsidR="00000000" w:rsidRDefault="00520CE8">
      <w:pPr>
        <w:pStyle w:val="just"/>
      </w:pPr>
      <w:r>
        <w:t>4. Заключения:</w:t>
      </w:r>
    </w:p>
    <w:p w:rsidR="00000000" w:rsidRDefault="00520CE8">
      <w:pPr>
        <w:pStyle w:val="just"/>
      </w:pPr>
      <w:r>
        <w:t>по квалификации персонала;</w:t>
      </w:r>
    </w:p>
    <w:p w:rsidR="00000000" w:rsidRDefault="00520CE8">
      <w:pPr>
        <w:pStyle w:val="just"/>
      </w:pPr>
      <w:r>
        <w:t>по производственной базе;</w:t>
      </w:r>
    </w:p>
    <w:p w:rsidR="00000000" w:rsidRDefault="00520CE8">
      <w:pPr>
        <w:pStyle w:val="just"/>
      </w:pPr>
      <w:r>
        <w:t>по методическому обеспечению;</w:t>
      </w:r>
    </w:p>
    <w:p w:rsidR="00000000" w:rsidRDefault="00520CE8">
      <w:pPr>
        <w:pStyle w:val="just"/>
      </w:pPr>
      <w:r>
        <w:t>о соответствии процессов обра</w:t>
      </w:r>
      <w:r>
        <w:t>ботки и анализа полетной информации руководящим документам;</w:t>
      </w:r>
    </w:p>
    <w:p w:rsidR="00000000" w:rsidRDefault="00520CE8">
      <w:pPr>
        <w:pStyle w:val="just"/>
      </w:pPr>
      <w:r>
        <w:t>по результатам проверки фактического состояния подразделения.</w:t>
      </w:r>
    </w:p>
    <w:p w:rsidR="00000000" w:rsidRDefault="00520CE8">
      <w:pPr>
        <w:pStyle w:val="just"/>
      </w:pPr>
      <w:r>
        <w:t>5. Выводы и предложения.</w:t>
      </w:r>
    </w:p>
    <w:p w:rsidR="00000000" w:rsidRDefault="0052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E8">
      <w:pPr>
        <w:pStyle w:val="right"/>
      </w:pPr>
      <w:r>
        <w:t>Источник - Приказ ФСВТ РФ от 17.08.1999 № 33</w:t>
      </w:r>
    </w:p>
    <w:p w:rsidR="00000000" w:rsidRDefault="00520C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https://порядокправа.рф/obrazecy/forma_akta_proverki_podrazdeleniya_poletnoj_informacii.htm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E8"/>
    <w:rsid w:val="0052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EF553-1EED-4F6D-AD73-CC88285C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podrazdeleniya_polet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подразделения полетной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2022-08-07T15:06:00Z</dcterms:created>
  <dcterms:modified xsi:type="dcterms:W3CDTF">2022-08-07T15:06:00Z</dcterms:modified>
</cp:coreProperties>
</file>