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071">
      <w:pPr>
        <w:pStyle w:val="1"/>
        <w:rPr>
          <w:rFonts w:eastAsia="Times New Roman"/>
        </w:rPr>
      </w:pPr>
      <w:r>
        <w:rPr>
          <w:rFonts w:eastAsia="Times New Roman"/>
        </w:rPr>
        <w:t>Финансовые вложения (приложение к передаточному акту (или разделительному балансу) жилищного накопительного кооператива)</w:t>
      </w:r>
    </w:p>
    <w:p w:rsidR="00000000" w:rsidRDefault="00D40071">
      <w:pPr>
        <w:pStyle w:val="HTML"/>
      </w:pPr>
      <w:r>
        <w:t xml:space="preserve">                                                             Приложение N 7</w:t>
      </w:r>
    </w:p>
    <w:p w:rsidR="00000000" w:rsidRDefault="00D40071">
      <w:pPr>
        <w:pStyle w:val="HTML"/>
      </w:pPr>
      <w:r>
        <w:t>к Передаточному акту (или: разделительному балансу)</w:t>
      </w:r>
    </w:p>
    <w:p w:rsidR="00000000" w:rsidRDefault="00D40071">
      <w:pPr>
        <w:pStyle w:val="HTML"/>
      </w:pPr>
      <w:r>
        <w:t>Жилищного накопительного кооператива "___________"</w:t>
      </w:r>
    </w:p>
    <w:p w:rsidR="00000000" w:rsidRDefault="00D40071">
      <w:pPr>
        <w:pStyle w:val="HTML"/>
      </w:pPr>
    </w:p>
    <w:p w:rsidR="00000000" w:rsidRDefault="00D40071">
      <w:pPr>
        <w:pStyle w:val="HTML"/>
      </w:pPr>
      <w:r>
        <w:t xml:space="preserve">Финансовые вложения  </w:t>
      </w:r>
      <w:r>
        <w:rPr>
          <w:vertAlign w:val="superscript"/>
        </w:rPr>
        <w:t>1</w:t>
      </w:r>
    </w:p>
    <w:p w:rsidR="00000000" w:rsidRDefault="00D40071">
      <w:pPr>
        <w:pStyle w:val="HTML"/>
      </w:pPr>
    </w:p>
    <w:p w:rsidR="00000000" w:rsidRDefault="00D40071">
      <w:pPr>
        <w:pStyle w:val="HTML"/>
      </w:pPr>
      <w:r>
        <w:t>г. __________                                         "___"________ ____ г.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Показатель</w:t>
      </w:r>
    </w:p>
    <w:p w:rsidR="00000000" w:rsidRDefault="00D40071">
      <w:pPr>
        <w:pStyle w:val="left"/>
      </w:pPr>
      <w:r>
        <w:t>Долгосрочные</w:t>
      </w:r>
    </w:p>
    <w:p w:rsidR="00000000" w:rsidRDefault="00D40071">
      <w:pPr>
        <w:pStyle w:val="left"/>
      </w:pPr>
      <w:r>
        <w:t>Краткосрочные</w:t>
      </w:r>
    </w:p>
    <w:p w:rsidR="00000000" w:rsidRDefault="00D40071">
      <w:pPr>
        <w:pStyle w:val="left"/>
      </w:pPr>
      <w:r>
        <w:t>наименование</w:t>
      </w:r>
    </w:p>
    <w:p w:rsidR="00000000" w:rsidRDefault="00D40071">
      <w:pPr>
        <w:pStyle w:val="left"/>
      </w:pPr>
      <w:r>
        <w:t>код</w:t>
      </w:r>
    </w:p>
    <w:p w:rsidR="00000000" w:rsidRDefault="00D40071">
      <w:pPr>
        <w:pStyle w:val="left"/>
      </w:pPr>
      <w:r>
        <w:t>на начало отчетного года</w:t>
      </w:r>
    </w:p>
    <w:p w:rsidR="00000000" w:rsidRDefault="00D40071">
      <w:pPr>
        <w:pStyle w:val="left"/>
      </w:pPr>
      <w:r>
        <w:t>на конец отчетного периода</w:t>
      </w:r>
    </w:p>
    <w:p w:rsidR="00000000" w:rsidRDefault="00D40071">
      <w:pPr>
        <w:pStyle w:val="left"/>
      </w:pPr>
      <w:r>
        <w:t>на начало отчетного года</w:t>
      </w:r>
    </w:p>
    <w:p w:rsidR="00000000" w:rsidRDefault="00D40071">
      <w:pPr>
        <w:pStyle w:val="left"/>
      </w:pPr>
      <w:r>
        <w:t>на конец отчетного периода</w:t>
      </w:r>
    </w:p>
    <w:p w:rsidR="00000000" w:rsidRDefault="00D40071">
      <w:pPr>
        <w:pStyle w:val="left"/>
      </w:pPr>
      <w:r>
        <w:t>1</w:t>
      </w:r>
    </w:p>
    <w:p w:rsidR="00000000" w:rsidRDefault="00D40071">
      <w:pPr>
        <w:pStyle w:val="left"/>
      </w:pPr>
      <w:r>
        <w:t>2</w:t>
      </w:r>
    </w:p>
    <w:p w:rsidR="00000000" w:rsidRDefault="00D40071">
      <w:pPr>
        <w:pStyle w:val="left"/>
      </w:pPr>
      <w:r>
        <w:t>3</w:t>
      </w:r>
    </w:p>
    <w:p w:rsidR="00000000" w:rsidRDefault="00D40071">
      <w:pPr>
        <w:pStyle w:val="left"/>
      </w:pPr>
      <w:r>
        <w:t>4</w:t>
      </w:r>
    </w:p>
    <w:p w:rsidR="00000000" w:rsidRDefault="00D40071">
      <w:pPr>
        <w:pStyle w:val="left"/>
      </w:pPr>
      <w:r>
        <w:t>5</w:t>
      </w:r>
    </w:p>
    <w:p w:rsidR="00000000" w:rsidRDefault="00D40071">
      <w:pPr>
        <w:pStyle w:val="left"/>
      </w:pPr>
      <w:r>
        <w:t>6</w:t>
      </w:r>
    </w:p>
    <w:p w:rsidR="00000000" w:rsidRDefault="00D40071">
      <w:pPr>
        <w:pStyle w:val="left"/>
      </w:pPr>
      <w:r>
        <w:t>Государственные и муниципальные ценные бумаги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Ценные бумаги других организаций - всего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в том числе долговые ценные бумаги (облигации, векселя)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Депозитные вклады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Прочие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Итого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Государственные и муниципальные ценные бумаги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Ценные бумаги других организаций - всего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в том числе долговые ценные бумаги (облигации, векселя)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Прочие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Итого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СПРА</w:t>
      </w:r>
      <w:r>
        <w:t>ВОЧНО.</w:t>
      </w:r>
    </w:p>
    <w:p w:rsidR="00000000" w:rsidRDefault="00D40071">
      <w:pPr>
        <w:pStyle w:val="left"/>
      </w:pPr>
      <w:r>
        <w:t>По финансовым вложениям, имеющим текущую рыночную стоимость, изменение стоимости в результате корректировки оценки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left"/>
      </w:pPr>
      <w:r>
        <w:t>По долговым ценным бумагам разница между первоначальной стоимостью и номинальной стоимостью отнесена на финансовый результат отчетног</w:t>
      </w:r>
      <w:r>
        <w:t>о периода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HTML"/>
      </w:pPr>
      <w:r>
        <w:t xml:space="preserve">    Всего на сумму _________ (______________) рублей,</w:t>
      </w:r>
    </w:p>
    <w:p w:rsidR="00000000" w:rsidRDefault="00D40071">
      <w:pPr>
        <w:pStyle w:val="HTML"/>
      </w:pPr>
      <w:r>
        <w:t>в том числе НДС - _________ (______________) рублей.</w:t>
      </w:r>
    </w:p>
    <w:p w:rsidR="00000000" w:rsidRDefault="00D40071">
      <w:pPr>
        <w:pStyle w:val="HTML"/>
      </w:pPr>
    </w:p>
    <w:p w:rsidR="00000000" w:rsidRDefault="00D40071">
      <w:pPr>
        <w:pStyle w:val="HTML"/>
      </w:pPr>
      <w:r>
        <w:t>Подписи Сторон:</w:t>
      </w:r>
    </w:p>
    <w:p w:rsidR="00000000" w:rsidRDefault="00D40071">
      <w:pPr>
        <w:pStyle w:val="HTML"/>
      </w:pPr>
    </w:p>
    <w:p w:rsidR="00000000" w:rsidRDefault="00D40071">
      <w:pPr>
        <w:pStyle w:val="HTML"/>
      </w:pPr>
      <w:r>
        <w:t>Кооператив:                              Контрагент:</w:t>
      </w:r>
    </w:p>
    <w:p w:rsidR="00000000" w:rsidRDefault="00D40071">
      <w:pPr>
        <w:pStyle w:val="HTML"/>
      </w:pPr>
      <w:r>
        <w:t>___________ "____________________"     __________ "</w:t>
      </w:r>
      <w:r>
        <w:t>___________________"</w:t>
      </w:r>
    </w:p>
    <w:p w:rsidR="00000000" w:rsidRDefault="00D40071">
      <w:pPr>
        <w:pStyle w:val="HTML"/>
      </w:pPr>
      <w:r>
        <w:t>__________________________               __________________________</w:t>
      </w:r>
    </w:p>
    <w:p w:rsidR="00000000" w:rsidRDefault="00D40071">
      <w:pPr>
        <w:pStyle w:val="HTML"/>
      </w:pPr>
      <w:r>
        <w:t>М.П.                                   М.П.</w:t>
      </w:r>
    </w:p>
    <w:p w:rsidR="00000000" w:rsidRDefault="00D4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71">
      <w:pPr>
        <w:pStyle w:val="sel"/>
        <w:divId w:val="1929461961"/>
      </w:pPr>
      <w:r>
        <w:t>1 Согласно ч. 2 ст. 48 Федерального закона от 30.12.2004 N 215-ФЗ "О жилищных накопительных кооперативах" кооператив не вп</w:t>
      </w:r>
      <w:r>
        <w:t>раве:</w:t>
      </w:r>
    </w:p>
    <w:p w:rsidR="00000000" w:rsidRDefault="00D40071">
      <w:pPr>
        <w:pStyle w:val="just"/>
        <w:divId w:val="1929461961"/>
      </w:pPr>
      <w:r>
        <w:t>1) выдавать займы физическим или юридическим лицам;</w:t>
      </w:r>
    </w:p>
    <w:p w:rsidR="00000000" w:rsidRDefault="00D40071">
      <w:pPr>
        <w:pStyle w:val="just"/>
        <w:divId w:val="1929461961"/>
      </w:pPr>
      <w:r>
        <w:t>2) дарить жилые помещения;</w:t>
      </w:r>
    </w:p>
    <w:p w:rsidR="00000000" w:rsidRDefault="00D40071">
      <w:pPr>
        <w:pStyle w:val="just"/>
        <w:divId w:val="1929461961"/>
      </w:pPr>
      <w:r>
        <w:t>3) передавать жилые помещения в безвозмездное пользование;</w:t>
      </w:r>
    </w:p>
    <w:p w:rsidR="00000000" w:rsidRDefault="00D40071">
      <w:pPr>
        <w:pStyle w:val="just"/>
        <w:divId w:val="1929461961"/>
      </w:pPr>
      <w:r>
        <w:t>4) выступать поручителем своих членов и третьих лиц, а также каким-либо иным способом обеспечивать исполнение об</w:t>
      </w:r>
      <w:r>
        <w:t>язательств указанными лицами;</w:t>
      </w:r>
    </w:p>
    <w:p w:rsidR="00000000" w:rsidRDefault="00D40071">
      <w:pPr>
        <w:pStyle w:val="just"/>
        <w:divId w:val="1929461961"/>
      </w:pPr>
      <w:r>
        <w:t>5) вносить свое имущество в качестве вклада в уставный (складочный) капитал хозяйственных товариществ и обществ, паевой фонд производственных кооперативов и иным способом участвовать своим имуществом в формировании имущества ю</w:t>
      </w:r>
      <w:r>
        <w:t>ридических лиц, за исключением участия в формировании имущества саморегулируемых организаций жилищных накопительных кооперативов.</w:t>
      </w:r>
    </w:p>
    <w:p w:rsidR="00000000" w:rsidRDefault="00D40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https://порядокправа.рф/obrazecy/finansovye_vlozheniya_prilozhenie_k_peredatochnomu_aktu_ili_razdelitelnomu_balansu_z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hilishhnogo_nakopit.htm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71"/>
    <w:rsid w:val="00D4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8C22F-70FA-49BE-89C3-18A6DF8D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46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e_vlozheniya_prilozhenie_k_peredatochnomu_aktu_ili_razdelitelnomu_balansu_zhilishhnogo_nak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Финансовые вложения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2022-08-07T14:24:00Z</dcterms:created>
  <dcterms:modified xsi:type="dcterms:W3CDTF">2022-08-07T14:24:00Z</dcterms:modified>
</cp:coreProperties>
</file>