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965">
      <w:pPr>
        <w:pStyle w:val="1"/>
        <w:rPr>
          <w:rFonts w:eastAsia="Times New Roman"/>
        </w:rPr>
      </w:pPr>
      <w:r>
        <w:rPr>
          <w:rFonts w:eastAsia="Times New Roman"/>
        </w:rPr>
        <w:t>Экономические показатели субъекта регулирования в регулируемом виде деятельности</w:t>
      </w:r>
    </w:p>
    <w:p w:rsidR="00000000" w:rsidRDefault="00271965">
      <w:pPr>
        <w:pStyle w:val="right"/>
      </w:pPr>
      <w:r>
        <w:t>Приложение 9 к Методике расчета тарифов на услуги по транспортировке газа по магистральным газопроводам</w:t>
      </w:r>
    </w:p>
    <w:p w:rsidR="00000000" w:rsidRDefault="00271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965">
      <w:pPr>
        <w:pStyle w:val="3"/>
        <w:rPr>
          <w:rFonts w:eastAsia="Times New Roman"/>
        </w:rPr>
      </w:pPr>
      <w:r>
        <w:rPr>
          <w:rFonts w:eastAsia="Times New Roman"/>
        </w:rPr>
        <w:t xml:space="preserve">ЭКОНОМИЧЕСКИЕ ПОКАЗАТЕЛИ </w:t>
      </w:r>
      <w:r>
        <w:rPr>
          <w:rFonts w:eastAsia="Times New Roman"/>
        </w:rPr>
        <w:t xml:space="preserve">СУБЪЕКТА РЕГУЛИРОВАНИЯ В РЕГУЛИРУЕМОМ ВИДЕ ДЕЯТЕЛЬНОСТИ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71965">
      <w:pPr>
        <w:pStyle w:val="sel"/>
        <w:divId w:val="373427664"/>
      </w:pPr>
      <w:r>
        <w:t>1 В случае, если субъект регулирования представляет собой вертикально интегрированную группу компаний с головной компанией в ее составе, заполняется по дочерним организациям (по головной компании з</w:t>
      </w:r>
      <w:r>
        <w:t>аполняется приложение 10).</w:t>
      </w:r>
    </w:p>
    <w:p w:rsidR="00000000" w:rsidRDefault="00271965">
      <w:pPr>
        <w:pStyle w:val="right"/>
      </w:pPr>
      <w:r>
        <w:t>млн. руб.</w:t>
      </w:r>
    </w:p>
    <w:p w:rsidR="00000000" w:rsidRDefault="00271965">
      <w:pPr>
        <w:pStyle w:val="HTML"/>
      </w:pPr>
      <w:r>
        <w:t>------------------------------------------------------------------</w:t>
      </w:r>
    </w:p>
    <w:p w:rsidR="00000000" w:rsidRDefault="00271965">
      <w:pPr>
        <w:pStyle w:val="HTML"/>
      </w:pPr>
      <w:r>
        <w:t>¦         Наименование          ¦Отчет за ¦Ожидаемые ¦ Расчетные ¦</w:t>
      </w:r>
    </w:p>
    <w:p w:rsidR="00000000" w:rsidRDefault="00271965">
      <w:pPr>
        <w:pStyle w:val="HTML"/>
      </w:pPr>
      <w:r>
        <w:t xml:space="preserve">¦                               ¦ год  </w:t>
      </w:r>
      <w:r>
        <w:rPr>
          <w:vertAlign w:val="superscript"/>
        </w:rPr>
        <w:t>1</w:t>
      </w:r>
      <w:r>
        <w:t xml:space="preserve">  ¦показатели¦показатели ¦</w:t>
      </w:r>
    </w:p>
    <w:p w:rsidR="00000000" w:rsidRDefault="00271965">
      <w:pPr>
        <w:pStyle w:val="HTML"/>
      </w:pPr>
      <w:r>
        <w:t xml:space="preserve">¦                 </w:t>
      </w:r>
      <w:r>
        <w:t xml:space="preserve">              ¦         ¦за текущий¦на плановый¦</w:t>
      </w:r>
    </w:p>
    <w:p w:rsidR="00000000" w:rsidRDefault="00271965">
      <w:pPr>
        <w:pStyle w:val="HTML"/>
      </w:pPr>
      <w:r>
        <w:t>¦                               ¦         ¦  период  ¦  период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¦Выручка от услуг по            ¦         ¦          ¦           ¦</w:t>
      </w:r>
    </w:p>
    <w:p w:rsidR="00000000" w:rsidRDefault="00271965">
      <w:pPr>
        <w:pStyle w:val="HTML"/>
      </w:pPr>
      <w:r>
        <w:t>¦транс</w:t>
      </w:r>
      <w:r>
        <w:t>портировке               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¦Расходы, относимые на          ¦         ¦          ¦           ¦</w:t>
      </w:r>
    </w:p>
    <w:p w:rsidR="00000000" w:rsidRDefault="00271965">
      <w:pPr>
        <w:pStyle w:val="HTML"/>
      </w:pPr>
      <w:r>
        <w:t xml:space="preserve">¦себестоимость, - всего         ¦         ¦          ¦       </w:t>
      </w:r>
      <w:r>
        <w:t xml:space="preserve">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¦в том числе:                  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 xml:space="preserve">¦Материальные расходы           ¦         ¦      </w:t>
      </w:r>
      <w:r>
        <w:t xml:space="preserve">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 - электроэнергия             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 xml:space="preserve">¦ - вспомогательные материалы   ¦    </w:t>
      </w:r>
      <w:r>
        <w:t xml:space="preserve">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 - газ на собст. нужды и       ¦         ¦          ¦           ¦</w:t>
      </w:r>
    </w:p>
    <w:p w:rsidR="00000000" w:rsidRDefault="00271965">
      <w:pPr>
        <w:pStyle w:val="HTML"/>
      </w:pPr>
      <w:r>
        <w:t>¦ технопог. потери             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¦Расходы на оплату труда       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 xml:space="preserve">¦ЕСН                            ¦         ¦          ¦ </w:t>
      </w:r>
      <w:r>
        <w:t xml:space="preserve">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¦Амортизация                   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 xml:space="preserve">¦Прочие расходы  </w:t>
      </w:r>
      <w:r>
        <w:rPr>
          <w:vertAlign w:val="superscript"/>
        </w:rPr>
        <w:t>2</w:t>
      </w:r>
      <w:r>
        <w:t xml:space="preserve">              ¦         ¦</w:t>
      </w:r>
      <w:r>
        <w:t xml:space="preserve">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¦- арендная плата              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 xml:space="preserve">¦- капремонт                   </w:t>
      </w:r>
      <w:r>
        <w:t xml:space="preserve">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¦- лизинговые платежи          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 xml:space="preserve">¦- налоги          </w:t>
      </w:r>
      <w:r>
        <w:t xml:space="preserve">             ¦         ¦          ¦           ¦</w:t>
      </w:r>
    </w:p>
    <w:p w:rsidR="00000000" w:rsidRDefault="00271965">
      <w:pPr>
        <w:pStyle w:val="HTML"/>
      </w:pPr>
      <w:r>
        <w:lastRenderedPageBreak/>
        <w:t>+-------------------------------+---------+----------+-----------+</w:t>
      </w:r>
    </w:p>
    <w:p w:rsidR="00000000" w:rsidRDefault="00271965">
      <w:pPr>
        <w:pStyle w:val="HTML"/>
      </w:pPr>
      <w:r>
        <w:t>¦- страховые платежи           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¦- друг</w:t>
      </w:r>
      <w:r>
        <w:t>ие расходы              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¦Налоги, относимые на           ¦         ¦          ¦           ¦</w:t>
      </w:r>
    </w:p>
    <w:p w:rsidR="00000000" w:rsidRDefault="00271965">
      <w:pPr>
        <w:pStyle w:val="HTML"/>
      </w:pPr>
      <w:r>
        <w:t xml:space="preserve">¦фин. результат  </w:t>
      </w:r>
      <w:r>
        <w:rPr>
          <w:vertAlign w:val="superscript"/>
        </w:rPr>
        <w:t>2</w:t>
      </w:r>
      <w:r>
        <w:t xml:space="preserve">              ¦         ¦          ¦        </w:t>
      </w:r>
      <w:r>
        <w:t xml:space="preserve">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¦Операционные доходы и расходы  ¦         ¦          ¦           ¦</w:t>
      </w:r>
    </w:p>
    <w:p w:rsidR="00000000" w:rsidRDefault="00271965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                      ¦         ¦          ¦           ¦</w:t>
      </w:r>
    </w:p>
    <w:p w:rsidR="00000000" w:rsidRDefault="00271965">
      <w:pPr>
        <w:pStyle w:val="HTML"/>
      </w:pPr>
      <w:r>
        <w:t>+-------------------------------+---------+-------</w:t>
      </w:r>
      <w:r>
        <w:t>---+-----------+</w:t>
      </w:r>
    </w:p>
    <w:p w:rsidR="00000000" w:rsidRDefault="00271965">
      <w:pPr>
        <w:pStyle w:val="HTML"/>
      </w:pPr>
      <w:r>
        <w:t>¦Внереализационные доходы и     ¦         ¦          ¦           ¦</w:t>
      </w:r>
    </w:p>
    <w:p w:rsidR="00000000" w:rsidRDefault="00271965">
      <w:pPr>
        <w:pStyle w:val="HTML"/>
      </w:pPr>
      <w:r>
        <w:t xml:space="preserve">¦расходы  </w:t>
      </w:r>
      <w:r>
        <w:rPr>
          <w:vertAlign w:val="superscript"/>
        </w:rPr>
        <w:t>2</w:t>
      </w:r>
      <w:r>
        <w:t xml:space="preserve">                    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¦Разница между Налогооблагаемой ¦         ¦          ¦           ¦</w:t>
      </w:r>
    </w:p>
    <w:p w:rsidR="00000000" w:rsidRDefault="00271965">
      <w:pPr>
        <w:pStyle w:val="HTML"/>
      </w:pPr>
      <w:r>
        <w:t>¦прибылью и Прибылью (бухг.) до ¦         ¦          ¦           ¦</w:t>
      </w:r>
    </w:p>
    <w:p w:rsidR="00000000" w:rsidRDefault="00271965">
      <w:pPr>
        <w:pStyle w:val="HTML"/>
      </w:pPr>
      <w:r>
        <w:t xml:space="preserve">¦налогообложения (постоянные и  ¦         ¦          ¦ </w:t>
      </w:r>
      <w:r>
        <w:t xml:space="preserve">          ¦</w:t>
      </w:r>
    </w:p>
    <w:p w:rsidR="00000000" w:rsidRDefault="00271965">
      <w:pPr>
        <w:pStyle w:val="HTML"/>
      </w:pPr>
      <w:r>
        <w:t>¦временные разницы)             ¦         ¦          ¦           ¦</w:t>
      </w:r>
    </w:p>
    <w:p w:rsidR="00000000" w:rsidRDefault="00271965">
      <w:pPr>
        <w:pStyle w:val="HTML"/>
      </w:pPr>
      <w:r>
        <w:t>+-------------------------------+---------+----------+-----------+</w:t>
      </w:r>
    </w:p>
    <w:p w:rsidR="00000000" w:rsidRDefault="00271965">
      <w:pPr>
        <w:pStyle w:val="HTML"/>
      </w:pPr>
      <w:r>
        <w:t>¦Налог на прибыль               ¦         ¦          ¦           ¦</w:t>
      </w:r>
    </w:p>
    <w:p w:rsidR="00000000" w:rsidRDefault="00271965">
      <w:pPr>
        <w:pStyle w:val="HTML"/>
      </w:pPr>
      <w:r>
        <w:t>--------------------------------+---------+</w:t>
      </w:r>
      <w:r>
        <w:t>----------+------------</w:t>
      </w:r>
    </w:p>
    <w:p w:rsidR="00000000" w:rsidRDefault="00271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965">
      <w:pPr>
        <w:pStyle w:val="sel"/>
        <w:divId w:val="2109619982"/>
      </w:pPr>
      <w:r>
        <w:t>1 Указываются фактические данные за 2 предыдущих года.</w:t>
      </w:r>
    </w:p>
    <w:p w:rsidR="00000000" w:rsidRDefault="00271965">
      <w:pPr>
        <w:pStyle w:val="sel"/>
        <w:divId w:val="2109619982"/>
      </w:pPr>
      <w:r>
        <w:t>2 Дополнительно расшифровываются (указываются все статьи, превышающие 5% от общей суммы соответствующей сводной статьи доходов и расходов).</w:t>
      </w:r>
    </w:p>
    <w:p w:rsidR="00000000" w:rsidRDefault="00271965">
      <w:pPr>
        <w:pStyle w:val="right"/>
      </w:pPr>
      <w:r>
        <w:t>Источник - Приказ ФСТ РФ от 23.08.20</w:t>
      </w:r>
      <w:r>
        <w:t>05 № 388-э/1 (с изменениями и дополнениями на 2011 год)</w:t>
      </w:r>
    </w:p>
    <w:p w:rsidR="00000000" w:rsidRDefault="002719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https://порядокправа.рф/obrazecy/ekonomicheskie_pokazateli_subekta_regulirovaniya_v_reguliruemom_vide_deyatelnosti.htm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965"/>
    <w:rsid w:val="0027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AC6CF0-112C-4F7B-8F7F-D9A9D4501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42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onomicheskie_pokazateli_subekta_regulirovaniya_v_reguliruemom_vide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4345</Characters>
  <Application>Microsoft Office Word</Application>
  <DocSecurity>0</DocSecurity>
  <Lines>36</Lines>
  <Paragraphs>10</Paragraphs>
  <ScaleCrop>false</ScaleCrop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Экономические показатели субъекта регулирования в регулируемом виде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2022-08-07T13:57:00Z</dcterms:created>
  <dcterms:modified xsi:type="dcterms:W3CDTF">2022-08-07T13:57:00Z</dcterms:modified>
</cp:coreProperties>
</file>