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A0D">
      <w:pPr>
        <w:pStyle w:val="1"/>
        <w:rPr>
          <w:rFonts w:eastAsia="Times New Roman"/>
        </w:rPr>
      </w:pPr>
      <w:r>
        <w:rPr>
          <w:rFonts w:eastAsia="Times New Roman"/>
        </w:rPr>
        <w:t>Единый журнал учета преступлений, лиц, их совершивших, и движения уголовных дел</w:t>
      </w:r>
    </w:p>
    <w:p w:rsidR="00000000" w:rsidRDefault="00A43A0D">
      <w:pPr>
        <w:pStyle w:val="right"/>
      </w:pPr>
      <w:r>
        <w:t xml:space="preserve">Приложение </w:t>
      </w:r>
      <w:r>
        <w:br/>
        <w:t xml:space="preserve">к Инструкции о порядке заполнения </w:t>
      </w:r>
      <w:r>
        <w:br/>
        <w:t>и представления учетных документов</w:t>
      </w:r>
    </w:p>
    <w:p w:rsidR="00000000" w:rsidRDefault="00A4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D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ЕДИНЫЙ ЖУРНАЛ УЧЕТА </w:t>
      </w:r>
      <w:r>
        <w:rPr>
          <w:rFonts w:eastAsia="Times New Roman"/>
        </w:rPr>
        <w:t>ПРЕСТУПЛЕНИЙ, ЛИЦ, ИХ СОВЕРШИВШИХ, И ДВИЖЕНИЯ УГОЛОВНЫХ ДЕЛ</w:t>
      </w:r>
    </w:p>
    <w:p w:rsidR="00000000" w:rsidRDefault="00A43A0D">
      <w:pPr>
        <w:pStyle w:val="3"/>
        <w:rPr>
          <w:rFonts w:eastAsia="Times New Roman"/>
        </w:rPr>
      </w:pPr>
      <w:r>
        <w:rPr>
          <w:rFonts w:eastAsia="Times New Roman"/>
        </w:rPr>
        <w:t>N по порядку Сведения об учтенных преступлениях Когда поступили в правоохранительный (правоприменительный) орган и кем составлены учетные документы (карточки по фф. N 1, 1.1, 2, 3, 4, 5) Дата напр</w:t>
      </w:r>
      <w:r>
        <w:rPr>
          <w:rFonts w:eastAsia="Times New Roman"/>
        </w:rPr>
        <w:t>авления карточек в регистрационно-учетное подразделение Сведения о раскрытии преступления (дата и конкретные основания) Отметка о снятии преступления с учета, дата и процессуальные основания снятия N уголовного дела, материала об отказе в возбуждении уголо</w:t>
      </w:r>
      <w:r>
        <w:rPr>
          <w:rFonts w:eastAsia="Times New Roman"/>
        </w:rPr>
        <w:t>вного дела N преступления в уголовном деле Дата и время совершения преступления Дата возбуждения уголовного дела, принятия решения по материалу Описание события преступления Квалификация преступления в момент регистрации Окончательная квалификация преступл</w:t>
      </w:r>
      <w:r>
        <w:rPr>
          <w:rFonts w:eastAsia="Times New Roman"/>
        </w:rPr>
        <w:t>ения</w:t>
      </w:r>
    </w:p>
    <w:p w:rsidR="00000000" w:rsidRDefault="00A43A0D">
      <w:pPr>
        <w:pStyle w:val="left"/>
      </w:pPr>
      <w:r>
        <w:t>Место и способ совершения преступления; характерные особенности и другие существенные обстоятельства преступления; фамилии потерпевших; последствия преступления, число погибших от преступления; если нанесен ущерб, сумма материального ущерба; отрасль н</w:t>
      </w:r>
      <w:r>
        <w:t>ародного хозяйства, какое ведомство, предприятие, организация и т.д.; оконченное преступление, приготовление, покушение; кем предотвращено преступление</w:t>
      </w:r>
    </w:p>
    <w:p w:rsidR="00000000" w:rsidRDefault="00A43A0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Дело направлено прокурором в суд в порядке ст. 222 УПК РФ; дело прекращено на основании пп. 3, 4 ст. 24 </w:t>
      </w:r>
      <w:r>
        <w:rPr>
          <w:rFonts w:eastAsia="Times New Roman"/>
        </w:rPr>
        <w:t>УПК РФ 1 2 3 4 5 6 7 8 9 10 11 12</w:t>
      </w:r>
    </w:p>
    <w:p w:rsidR="00000000" w:rsidRDefault="00A43A0D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совершивших преступления Сведения, вносимые в учетные документы начальником правоохранительного (правоприменительного) органа Сведения о движении уголовных дел Материальный ущерб и его возмещение Сведения</w:t>
      </w:r>
      <w:r>
        <w:rPr>
          <w:rFonts w:eastAsia="Times New Roman"/>
        </w:rPr>
        <w:t xml:space="preserve"> о результатах судебного рассмотрения дел Дополнительные отметки</w:t>
      </w:r>
    </w:p>
    <w:p w:rsidR="00000000" w:rsidRDefault="00A43A0D">
      <w:pPr>
        <w:pStyle w:val="left"/>
      </w:pPr>
      <w:r>
        <w:t>1. Фамилия, имя, отчество, год рождения, для несовершеннолетнего число и месяц, образование, место работы (учебы), должность, отрасль или ведомство, если не работает и не учится, указать с ка</w:t>
      </w:r>
      <w:r>
        <w:t>кого времени, место жительства.</w:t>
      </w:r>
    </w:p>
    <w:p w:rsidR="00000000" w:rsidRDefault="00A43A0D">
      <w:pPr>
        <w:pStyle w:val="left"/>
      </w:pPr>
      <w:r>
        <w:t>2. Совершил ли преступление в состоянии опьянения, наркотического возбуждения, в группе.</w:t>
      </w:r>
    </w:p>
    <w:p w:rsidR="00000000" w:rsidRDefault="00A43A0D">
      <w:pPr>
        <w:pStyle w:val="left"/>
      </w:pPr>
      <w:r>
        <w:lastRenderedPageBreak/>
        <w:t>3. Ранее совершал преступления, какие, когда, был несовершеннолетним, освобождался от уголовной ответственности, был осужден и к какому</w:t>
      </w:r>
      <w:r>
        <w:t xml:space="preserve"> виду наказания, рецидив совершенного преступления признан простым, опасным или особо опасным.</w:t>
      </w:r>
    </w:p>
    <w:p w:rsidR="00000000" w:rsidRDefault="00A43A0D">
      <w:pPr>
        <w:pStyle w:val="left"/>
      </w:pPr>
      <w:r>
        <w:t>4. Совершил новое преступление после отбытия наказания, в течение 1 года после освобождения, в период отбывания наказания.</w:t>
      </w:r>
    </w:p>
    <w:p w:rsidR="00000000" w:rsidRDefault="00A43A0D">
      <w:pPr>
        <w:pStyle w:val="left"/>
      </w:pPr>
      <w:r>
        <w:t>5. Квалификация преступления.</w:t>
      </w:r>
    </w:p>
    <w:p w:rsidR="00000000" w:rsidRDefault="00A43A0D">
      <w:pPr>
        <w:pStyle w:val="left"/>
      </w:pPr>
      <w:r>
        <w:t>1. Раскр</w:t>
      </w:r>
      <w:r>
        <w:t>ытию преступления и установлению лица, совершившего преступление, способствовало: проведение оперативных мероприятий, применение оперативно-технических средств и т.д.</w:t>
      </w:r>
    </w:p>
    <w:p w:rsidR="00000000" w:rsidRDefault="00A43A0D">
      <w:pPr>
        <w:pStyle w:val="left"/>
      </w:pPr>
      <w:r>
        <w:t>2. Лицо, совершившее преступление, состояло на учете оперативном, специальном, в инспекци</w:t>
      </w:r>
      <w:r>
        <w:t>и по борьбе с преступностью среди несовершеннолетних, в психоневрологическом, наркологическом диспансере и др.</w:t>
      </w:r>
    </w:p>
    <w:p w:rsidR="00000000" w:rsidRDefault="00A43A0D">
      <w:pPr>
        <w:pStyle w:val="left"/>
      </w:pPr>
      <w:r>
        <w:t>3. Подвергалось мерам административного взыскания - предупреждению, штрафу, исправительным работам, аресту, иным мерам.</w:t>
      </w:r>
    </w:p>
    <w:p w:rsidR="00000000" w:rsidRDefault="00A43A0D">
      <w:pPr>
        <w:pStyle w:val="left"/>
      </w:pPr>
      <w:r>
        <w:t>1. Когда и кем возбуждено</w:t>
      </w:r>
      <w:r>
        <w:t xml:space="preserve"> уголовное дело: направленно по подследственности, соединено с другим делом или выделено из другого дела.</w:t>
      </w:r>
    </w:p>
    <w:p w:rsidR="00000000" w:rsidRDefault="00A43A0D">
      <w:pPr>
        <w:pStyle w:val="left"/>
      </w:pPr>
      <w:r>
        <w:t>2. Когда и кем дело приостановлено по п. 4 ст. 208 УПК РФ. Когда и кем возобновлено производством.</w:t>
      </w:r>
    </w:p>
    <w:p w:rsidR="00000000" w:rsidRDefault="00A43A0D">
      <w:pPr>
        <w:pStyle w:val="left"/>
      </w:pPr>
      <w:r>
        <w:t>3. Когда и кем приостановлено по пп. 1, 2, 3, ст. 2</w:t>
      </w:r>
      <w:r>
        <w:t>08 УПК РФ.</w:t>
      </w:r>
    </w:p>
    <w:p w:rsidR="00000000" w:rsidRDefault="00A43A0D">
      <w:pPr>
        <w:pStyle w:val="left"/>
      </w:pPr>
      <w:r>
        <w:t>4. Когда и кем уголовное дело (материал) направлено прокурору для утверждения обвинительного заключения, постановления о направлении дела в суд для применения принудительных мер медицинского характера, постановления о прекращении дела по нереаби</w:t>
      </w:r>
      <w:r>
        <w:t>литирующим основаниям, постановления об отказе в возбуждении уголовного дела.</w:t>
      </w:r>
    </w:p>
    <w:p w:rsidR="00000000" w:rsidRDefault="00A43A0D">
      <w:pPr>
        <w:pStyle w:val="left"/>
      </w:pPr>
      <w:r>
        <w:t>5. Уголовное дело прекращено по пп. 1, 2 ст. 24 УПК РФ.</w:t>
      </w:r>
    </w:p>
    <w:p w:rsidR="00000000" w:rsidRDefault="00A43A0D">
      <w:pPr>
        <w:pStyle w:val="left"/>
      </w:pPr>
      <w:r>
        <w:t>6. Когда прокурором рассмотрено уголовное дело (материал) и какое принято решение. Прокурор утвердил обвинительное заключе</w:t>
      </w:r>
      <w:r>
        <w:t>ние (постановление) по уголовному делу либо принял другое решение. Прокурор отменил постановление о прекращении уголовного дела и возобновил по нему производство, отменил постановление об отказе в возбуждении уголовного дела и возбудил уголовное дело. Резу</w:t>
      </w:r>
      <w:r>
        <w:t>льтаты дополнительного расследования.</w:t>
      </w:r>
    </w:p>
    <w:p w:rsidR="00000000" w:rsidRDefault="00A43A0D">
      <w:pPr>
        <w:pStyle w:val="left"/>
      </w:pPr>
      <w:r>
        <w:t>По оконченному делу установлена сумма материального ущерба. На какую сумму наложен арест на имущество.</w:t>
      </w:r>
    </w:p>
    <w:p w:rsidR="00000000" w:rsidRDefault="00A43A0D">
      <w:pPr>
        <w:pStyle w:val="left"/>
      </w:pPr>
      <w:r>
        <w:t>Сумма возмещения ущерба.</w:t>
      </w:r>
    </w:p>
    <w:p w:rsidR="00000000" w:rsidRDefault="00A43A0D">
      <w:pPr>
        <w:pStyle w:val="left"/>
      </w:pPr>
      <w:r>
        <w:t>Сумма изъятого имущества, денег, ценностей.</w:t>
      </w:r>
    </w:p>
    <w:p w:rsidR="00000000" w:rsidRDefault="00A43A0D">
      <w:pPr>
        <w:pStyle w:val="left"/>
      </w:pPr>
      <w:r>
        <w:t>Изъято: денег, облигаций, сберкнижек, аккредит</w:t>
      </w:r>
      <w:r>
        <w:t>ивов, валюты, драгоценных металлов и камней, поддельных денег и бумаг, наркотических веществ.</w:t>
      </w:r>
    </w:p>
    <w:p w:rsidR="00000000" w:rsidRDefault="00A43A0D">
      <w:pPr>
        <w:pStyle w:val="3"/>
        <w:rPr>
          <w:rFonts w:eastAsia="Times New Roman"/>
        </w:rPr>
      </w:pPr>
      <w:r>
        <w:rPr>
          <w:rFonts w:eastAsia="Times New Roman"/>
        </w:rPr>
        <w:t>13 14 15 16 17 18</w:t>
      </w:r>
    </w:p>
    <w:p w:rsidR="00000000" w:rsidRDefault="00A4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D">
      <w:pPr>
        <w:pStyle w:val="right"/>
      </w:pPr>
      <w:r>
        <w:t xml:space="preserve">Источник - Приказ Генпрокуратуры России № 39, МВД России № 1070, </w:t>
      </w:r>
      <w:r>
        <w:t>МЧС России № 1021, Минюста России № 253, ФСБ России № 780, Минэкономразвития России № 353, ФСКН России № 399 от 29.12.2005</w:t>
      </w:r>
    </w:p>
    <w:p w:rsidR="00000000" w:rsidRDefault="00A43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https://порядокправа.рф/obrazecy/edinyj_zhurnal_ucheta_prestuplenij_lic_ix_sovershivshix_i_dvizheniya_ugolovnyx_del.htm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0D"/>
    <w:rsid w:val="00A4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5BB2C-D515-4447-A274-A8E887E6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zhurnal_ucheta_prestuplenij_lic_ix_sovershivshix_i_dvizheniya_ugolov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журнал учета преступлений, лиц, их совершивших, и движения уголовных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2022-08-07T13:57:00Z</dcterms:created>
  <dcterms:modified xsi:type="dcterms:W3CDTF">2022-08-07T13:57:00Z</dcterms:modified>
</cp:coreProperties>
</file>