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21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судебного дела (образец заполнения)</w:t>
      </w:r>
    </w:p>
    <w:p w:rsidR="00000000" w:rsidRDefault="001D3210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1D3210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1D3210">
      <w:pPr>
        <w:pStyle w:val="just"/>
      </w:pPr>
      <w:r>
        <w:t>Тридцатое марта две тысячи четвертого года</w:t>
      </w:r>
    </w:p>
    <w:p w:rsidR="00000000" w:rsidRDefault="001D3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210">
      <w:pPr>
        <w:pStyle w:val="just"/>
      </w:pPr>
      <w:r>
        <w:t>Я, Малинина Анна Александровна, 1958 года рождения (17.01), проживающая в г. Екатеринбурге, по улице Ляпустина, в д. 18, кв. 91 (паспорт 65 04 233456, выдан Железнодорожным РУВД г. Екатеринбурга 19.04.03),</w:t>
      </w:r>
    </w:p>
    <w:p w:rsidR="00000000" w:rsidRDefault="001D3210">
      <w:pPr>
        <w:pStyle w:val="just"/>
      </w:pPr>
      <w:r>
        <w:t>настоящей доверенностью уполномочиваю Антоненко Ге</w:t>
      </w:r>
      <w:r>
        <w:t>ннадия Тихоновича, 1972 года рождения (23.02), проживающего в г. Екатеринбурге, по улице Бурильщиков, в д. 44, кв. 32 (паспорт 65 04 233456, выдан Кировским РУВД г. Екатеринбурга 11.04.03),</w:t>
      </w:r>
    </w:p>
    <w:p w:rsidR="00000000" w:rsidRDefault="001D3210">
      <w:pPr>
        <w:pStyle w:val="just"/>
      </w:pPr>
      <w:r>
        <w:t>вести в Ленинском районном суде г. Екатеринбурга мое гражданское д</w:t>
      </w:r>
      <w:r>
        <w:t>ело об установлении факта принятия мною наследства после смерти моего отца - Тимошенко Александра Ильича со всеми правами, предоставленными законом истцу (заявителю), в том числе с правом на подписание заявления (искового заявления), подачи заявления (иско</w:t>
      </w:r>
      <w:r>
        <w:t>вого заявления), предъявление его в суд, с правом полного или частичного отказа от требований и их изменения, заключения мирового соглашения на условиях по его усмотрению, обжалования решения суда в Свердловский областной суд, для чего предоставляю ему пра</w:t>
      </w:r>
      <w:r>
        <w:t>во собирать справки и иные документы, подавать заявления, за меня расписываться, а также выполнять все прочие действия, связанные с выполнением настоящего поручения.</w:t>
      </w:r>
    </w:p>
    <w:p w:rsidR="00000000" w:rsidRDefault="001D3210">
      <w:pPr>
        <w:pStyle w:val="just"/>
      </w:pPr>
      <w:r>
        <w:t>Доверенность выдана сроком на три года без права передоверия.</w:t>
      </w:r>
    </w:p>
    <w:p w:rsidR="00000000" w:rsidRDefault="001D3210">
      <w:pPr>
        <w:pStyle w:val="just"/>
      </w:pPr>
      <w:r>
        <w:t>Подпись:</w:t>
      </w:r>
    </w:p>
    <w:p w:rsidR="00000000" w:rsidRDefault="001D3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210">
      <w:pPr>
        <w:pStyle w:val="right"/>
      </w:pPr>
      <w:r>
        <w:t>Источник - "Наслед</w:t>
      </w:r>
      <w:r>
        <w:t>ственное право. Комментарий законодательства и практика его применения", "Статут"</w:t>
      </w:r>
    </w:p>
    <w:p w:rsidR="00000000" w:rsidRDefault="001D3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https://порядокправа.рф/obrazecy/doverennost_na_vedenie_sudebnogo_dela_obrazec_zapolneniya.htm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10"/>
    <w:rsid w:val="001D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1C941-9E19-403F-A79F-38A58C66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sudeb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судебного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