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23A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работника о совмещении должностей (образец заполнения)</w:t>
      </w:r>
    </w:p>
    <w:p w:rsidR="00000000" w:rsidRDefault="007B523A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1 к трудовому договору N 5 от 5 февраля 2007 года</w:t>
      </w:r>
    </w:p>
    <w:p w:rsidR="00000000" w:rsidRDefault="007B523A">
      <w:pPr>
        <w:pStyle w:val="HTML"/>
      </w:pPr>
      <w:r>
        <w:t xml:space="preserve">г. Рязань                                                 </w:t>
      </w:r>
      <w:r>
        <w:t>19 ноября 2010 г.</w:t>
      </w:r>
    </w:p>
    <w:p w:rsidR="00000000" w:rsidRDefault="007B5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23A">
      <w:pPr>
        <w:pStyle w:val="just"/>
      </w:pPr>
      <w:r>
        <w:t>ООО "ПромТорг", именуемое в дальнейшем "Работодатель", в лице директора Говорунова Сергея Алексеевича, и гражданка РФ Морозова Наталья Петровна (паспорт: серия 61 00 N 789456, выдан 01.03.2003 Советским РОВД г. Рязани), действующая в сво</w:t>
      </w:r>
      <w:r>
        <w:t>их интересах и от своего имени, именуемая в дальнейшем "Работник", руководствуясь достигнутым соглашением, договорились о нижеследующем:</w:t>
      </w:r>
    </w:p>
    <w:p w:rsidR="00000000" w:rsidRDefault="007B523A">
      <w:pPr>
        <w:pStyle w:val="just"/>
      </w:pPr>
      <w:r>
        <w:t>1. С письменного согласия Работника в соответствии со ст. ст. 60.2 и 151 Трудового кодекса Российской Федерации поручае</w:t>
      </w:r>
      <w:r>
        <w:t>тся выполнение в течение установленной продолжительности рабочего дня наряду с работой, определенной трудовым договором, дополнительная работа по должности кассира за дополнительную оплату.</w:t>
      </w:r>
    </w:p>
    <w:p w:rsidR="00000000" w:rsidRDefault="007B523A">
      <w:pPr>
        <w:pStyle w:val="just"/>
      </w:pPr>
      <w:r>
        <w:t>2. Должностные обязанности Работника по должности кассира: осущест</w:t>
      </w:r>
      <w:r>
        <w:t>вляет операции по приему, учету, выдаче и хранению денежных средств и ценных бумаг с обязательным соблюдением правил, обеспечивающих их сохранность; получает по оформленным в соответствии с установленным порядком документам денежные средства и ценные бумаг</w:t>
      </w:r>
      <w:r>
        <w:t>и в учреждениях банка для выплаты рабочим и служащим заработной платы, премий, оплаты командировочных и других расходов; ведет на основе приходных и расходных документов кассовую книгу; сверяет фактическое наличие денежных сумм и ценных бумаг с книжным ост</w:t>
      </w:r>
      <w:r>
        <w:t>атком; составляет описи ветхих купюр, а также соответствующие документы для их передачи в учреждения банка с целью замены на новые; передает в соответствии с установленным порядком денежные средства инкассаторам; составляет кассовую отчетность.</w:t>
      </w:r>
    </w:p>
    <w:p w:rsidR="00000000" w:rsidRDefault="007B523A">
      <w:pPr>
        <w:pStyle w:val="just"/>
      </w:pPr>
      <w:r>
        <w:t>3. Работник</w:t>
      </w:r>
      <w:r>
        <w:t>у за выполнение дополнительной работы производится дополнительная оплата в размере 7000 (семь тысяч) руб. 00 коп.</w:t>
      </w:r>
    </w:p>
    <w:p w:rsidR="00000000" w:rsidRDefault="007B523A">
      <w:pPr>
        <w:pStyle w:val="just"/>
      </w:pPr>
      <w:r>
        <w:t>4. Срок, в течение которого работник будет выполнять дополнительную работу, - с 01.12.2010 по 28.12.2010.</w:t>
      </w:r>
    </w:p>
    <w:p w:rsidR="00000000" w:rsidRDefault="007B523A">
      <w:pPr>
        <w:pStyle w:val="just"/>
      </w:pPr>
      <w:r>
        <w:t>5. Работник имеет право досрочно отк</w:t>
      </w:r>
      <w:r>
        <w:t>азаться от выполнения дополнительной работы, а Работодатель - досрочно отменить поручение о ее выполнении, предупредив об этом другую сторону в письменной форме не позднее чем за три рабочих дня.</w:t>
      </w:r>
    </w:p>
    <w:p w:rsidR="00000000" w:rsidRDefault="007B523A">
      <w:pPr>
        <w:pStyle w:val="just"/>
      </w:pPr>
      <w:r>
        <w:t xml:space="preserve">Совершено в г. Рязани 19 ноября 2010 г. в двух экземплярах: </w:t>
      </w:r>
      <w:r>
        <w:t>по одному для каждой из Сторон. Оба экземпляра Соглашения идентичны и имеют одинаковую юридическую силу.</w:t>
      </w:r>
    </w:p>
    <w:p w:rsidR="00000000" w:rsidRDefault="007B5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23A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</w:t>
      </w:r>
    </w:p>
    <w:p w:rsidR="00000000" w:rsidRDefault="007B523A">
      <w:pPr>
        <w:pStyle w:val="HTML"/>
      </w:pPr>
      <w:r>
        <w:lastRenderedPageBreak/>
        <w:t>Работодатель                           Работник</w:t>
      </w:r>
    </w:p>
    <w:p w:rsidR="00000000" w:rsidRDefault="007B523A">
      <w:pPr>
        <w:pStyle w:val="HTML"/>
      </w:pPr>
      <w:r>
        <w:t>ООО "ПромТорг"                         Морозова Наталья Петровна</w:t>
      </w:r>
    </w:p>
    <w:p w:rsidR="00000000" w:rsidRDefault="007B523A">
      <w:pPr>
        <w:pStyle w:val="HTML"/>
      </w:pPr>
      <w:r>
        <w:t>ИНН 6230255555 КПП 6</w:t>
      </w:r>
      <w:r>
        <w:t>23001001           Паспорт: серия 61 00 N 789456, выдан</w:t>
      </w:r>
    </w:p>
    <w:p w:rsidR="00000000" w:rsidRDefault="007B523A">
      <w:pPr>
        <w:pStyle w:val="HTML"/>
      </w:pPr>
      <w:r>
        <w:t>ОГРН 1056204562222                     01.03.2003 Советским РОВД г. Рязани</w:t>
      </w:r>
    </w:p>
    <w:p w:rsidR="00000000" w:rsidRDefault="007B523A">
      <w:pPr>
        <w:pStyle w:val="HTML"/>
      </w:pPr>
      <w:r>
        <w:t>Адрес: 395555, г. Рязань               Прописан по адресу: 390000,</w:t>
      </w:r>
    </w:p>
    <w:p w:rsidR="00000000" w:rsidRDefault="007B523A">
      <w:pPr>
        <w:pStyle w:val="HTML"/>
      </w:pPr>
      <w:r>
        <w:t>ул. Стройкова, д. 3, оф. 25            г. Рязань, ул. Лени</w:t>
      </w:r>
      <w:r>
        <w:t>на, д. 155,</w:t>
      </w:r>
    </w:p>
    <w:p w:rsidR="00000000" w:rsidRDefault="007B523A">
      <w:pPr>
        <w:pStyle w:val="HTML"/>
      </w:pPr>
      <w:r>
        <w:t>р/с 40702815500000000222               стр. 1, кв. 14</w:t>
      </w:r>
    </w:p>
    <w:p w:rsidR="00000000" w:rsidRDefault="007B523A">
      <w:pPr>
        <w:pStyle w:val="HTML"/>
      </w:pPr>
      <w:r>
        <w:t>в ООО "АЛЬФАБАНК" г. Рязань</w:t>
      </w:r>
    </w:p>
    <w:p w:rsidR="00000000" w:rsidRDefault="007B523A">
      <w:pPr>
        <w:pStyle w:val="HTML"/>
      </w:pPr>
      <w:r>
        <w:t>к/с 30101810000000000000 БИК 046126000</w:t>
      </w:r>
    </w:p>
    <w:p w:rsidR="00000000" w:rsidRDefault="007B523A">
      <w:pPr>
        <w:pStyle w:val="HTML"/>
      </w:pPr>
      <w:r>
        <w:t>Говорунов                              Морозова</w:t>
      </w:r>
    </w:p>
    <w:p w:rsidR="00000000" w:rsidRDefault="007B523A">
      <w:pPr>
        <w:pStyle w:val="HTML"/>
      </w:pPr>
      <w:r>
        <w:t>--------- С.А. Говорунов               -------- Н.П. Морозова</w:t>
      </w:r>
    </w:p>
    <w:p w:rsidR="00000000" w:rsidRDefault="007B523A">
      <w:pPr>
        <w:pStyle w:val="HTML"/>
      </w:pPr>
      <w:r>
        <w:t>Печать</w:t>
      </w:r>
    </w:p>
    <w:p w:rsidR="00000000" w:rsidRDefault="007B523A">
      <w:pPr>
        <w:pStyle w:val="HTML"/>
      </w:pPr>
      <w:r>
        <w:t>ООО "П</w:t>
      </w:r>
      <w:r>
        <w:t>ромТорг"</w:t>
      </w:r>
    </w:p>
    <w:p w:rsidR="00000000" w:rsidRDefault="007B5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23A">
      <w:pPr>
        <w:pStyle w:val="right"/>
      </w:pPr>
      <w:r>
        <w:t>Источник - "Налоговый учет для бухгалтера", 2011, № 1</w:t>
      </w:r>
    </w:p>
    <w:p w:rsidR="00000000" w:rsidRDefault="007B5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https://порядокправа.рф/obrazecy/dopolnitelnoe_soglashenie_k_trudovomu_dogovoru_rabotnika_o_sovmeshhenii_dol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23A"/>
    <w:rsid w:val="007B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01159F-42B3-4AB2-BC91-B57EA265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rabotnika_o_sovmeshhenii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работника о совмещении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2022-08-07T12:54:00Z</dcterms:created>
  <dcterms:modified xsi:type="dcterms:W3CDTF">2022-08-07T12:54:00Z</dcterms:modified>
</cp:coreProperties>
</file>