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A0E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ведущего советника отдела департамента Министерства труда и социальной защиты Российской Федерации</w:t>
      </w:r>
    </w:p>
    <w:p w:rsidR="00000000" w:rsidRDefault="00437A0E">
      <w:pPr>
        <w:pStyle w:val="right"/>
      </w:pPr>
      <w:r>
        <w:t xml:space="preserve">Приложение N 11 к Приказу Министерства труда и социальной защиты </w:t>
      </w:r>
      <w:r>
        <w:t>Российской Федерации от 16 августа 2012 г. N 55н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HTML"/>
      </w:pPr>
      <w:r>
        <w:t xml:space="preserve">                                                                  УТВЕРЖДАЮ</w:t>
      </w:r>
    </w:p>
    <w:p w:rsidR="00000000" w:rsidRDefault="00437A0E">
      <w:pPr>
        <w:pStyle w:val="HTML"/>
      </w:pPr>
      <w:r>
        <w:t>Заместитель Министра</w:t>
      </w:r>
    </w:p>
    <w:p w:rsidR="00000000" w:rsidRDefault="00437A0E">
      <w:pPr>
        <w:pStyle w:val="HTML"/>
      </w:pPr>
      <w:r>
        <w:t>труда и социальной защиты</w:t>
      </w:r>
    </w:p>
    <w:p w:rsidR="00000000" w:rsidRDefault="00437A0E">
      <w:pPr>
        <w:pStyle w:val="HTML"/>
      </w:pPr>
      <w:r>
        <w:t>Российской Федерации</w:t>
      </w:r>
    </w:p>
    <w:p w:rsidR="00000000" w:rsidRDefault="00437A0E">
      <w:pPr>
        <w:pStyle w:val="HTML"/>
      </w:pPr>
      <w:r>
        <w:t>___________ (___________________)</w:t>
      </w:r>
    </w:p>
    <w:p w:rsidR="00000000" w:rsidRDefault="00437A0E">
      <w:pPr>
        <w:pStyle w:val="HTML"/>
      </w:pPr>
      <w:r>
        <w:t>(подпись)   (инициалы, фамил</w:t>
      </w:r>
      <w:r>
        <w:t>ия)</w:t>
      </w:r>
    </w:p>
    <w:p w:rsidR="00000000" w:rsidRDefault="00437A0E">
      <w:pPr>
        <w:pStyle w:val="HTML"/>
      </w:pPr>
      <w:r>
        <w:t>"__" _________ 20__ г.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ВЕДУЩЕГО СОВЕТНИКА ______________________________________ (наименование отдела и департамента) МИНИСТЕРСТВА ТРУДА И СОЦИАЛЬНОЙ ЗАЩИТЫ РОССИЙСКОЙ ФЕДЕРАЦИИ</w:t>
      </w: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437A0E">
      <w:pPr>
        <w:pStyle w:val="just"/>
      </w:pPr>
      <w:r>
        <w:t>1. Должность федеральной государ</w:t>
      </w:r>
      <w:r>
        <w:t>ственной гражданской службы ведущего советника отдела (указать наименование отдела и департамента) Министерства труда и социальной защиты Российской Федерации (далее - ведущий советник, Министерство) относится к ведущей группе должностей федеральной госуда</w:t>
      </w:r>
      <w:r>
        <w:t>рственной гражданской службы категории "специалисты".</w:t>
      </w:r>
    </w:p>
    <w:p w:rsidR="00000000" w:rsidRDefault="00437A0E">
      <w:pPr>
        <w:pStyle w:val="just"/>
      </w:pPr>
      <w:r>
        <w:t>Регистрационный номер (код) должности - 05-3-3-029.</w:t>
      </w:r>
    </w:p>
    <w:p w:rsidR="00000000" w:rsidRDefault="00437A0E">
      <w:pPr>
        <w:pStyle w:val="just"/>
      </w:pPr>
      <w:r>
        <w:t>2. Назначение на должность ведущего советника и освобождение от этой должности осуществляются Министром труда и социальной защиты Российской Федерации</w:t>
      </w:r>
      <w:r>
        <w:t xml:space="preserve"> (далее - Министр).</w:t>
      </w: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Ведущий советник непосредственно подчиняется начальнику отдела.</w:t>
      </w: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</w:t>
      </w:r>
      <w:r>
        <w:rPr>
          <w:rFonts w:eastAsia="Times New Roman"/>
        </w:rPr>
        <w:t xml:space="preserve"> специальности</w:t>
      </w:r>
    </w:p>
    <w:p w:rsidR="00000000" w:rsidRDefault="00437A0E">
      <w:pPr>
        <w:pStyle w:val="just"/>
      </w:pPr>
      <w:r>
        <w:t>3. Для замещения должности ведущего советника устанавливаются следующие требования:</w:t>
      </w:r>
    </w:p>
    <w:p w:rsidR="00000000" w:rsidRDefault="00437A0E">
      <w:pPr>
        <w:pStyle w:val="just"/>
      </w:pPr>
      <w:r>
        <w:t>1) наличие высшего профессионального образования;</w:t>
      </w:r>
    </w:p>
    <w:p w:rsidR="00000000" w:rsidRDefault="00437A0E">
      <w:pPr>
        <w:pStyle w:val="just"/>
      </w:pPr>
      <w:r>
        <w:lastRenderedPageBreak/>
        <w:t>2) наличие не менее двух лет стажа государственной гражданской службы (государственной службы иных видов) и</w:t>
      </w:r>
      <w:r>
        <w:t>ли не менее четырех лет стажа работы по специальности;</w:t>
      </w:r>
    </w:p>
    <w:p w:rsidR="00000000" w:rsidRDefault="00437A0E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</w:t>
      </w:r>
      <w:r>
        <w:t>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</w:t>
      </w:r>
      <w:r>
        <w:t>анской службы, норм делового общения, форм и методов работы с применением автоматизированных средств управления, порядка работы со служебной информацией, основ делопроизводства, правил по охране труда и противопожарной безопасности;</w:t>
      </w:r>
    </w:p>
    <w:p w:rsidR="00000000" w:rsidRDefault="00437A0E">
      <w:pPr>
        <w:pStyle w:val="just"/>
      </w:pPr>
      <w:r>
        <w:t>4) наличие профессионал</w:t>
      </w:r>
      <w:r>
        <w:t>ьных 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</w:t>
      </w:r>
      <w:r>
        <w:t>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 и актов Министерства.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</w:t>
      </w:r>
      <w:r>
        <w:rPr>
          <w:rFonts w:eastAsia="Times New Roman"/>
        </w:rPr>
        <w:t>сти, права и ответственность</w:t>
      </w:r>
    </w:p>
    <w:p w:rsidR="00000000" w:rsidRDefault="00437A0E">
      <w:pPr>
        <w:pStyle w:val="just"/>
      </w:pPr>
      <w:r>
        <w:t>4. Ведущий советник в соответствии со статьей 15 Федерального закона от 27 июля 2004 г. N 79-ФЗ "О государственной гражданской службе Российской Федерации" (далее - Федеральный закон) обязан:</w:t>
      </w:r>
    </w:p>
    <w:p w:rsidR="00000000" w:rsidRDefault="00437A0E">
      <w:pPr>
        <w:pStyle w:val="just"/>
      </w:pPr>
      <w:r>
        <w:t>1) соблюдать Конституцию Российской</w:t>
      </w:r>
      <w:r>
        <w:t xml:space="preserve"> Федерации, федеральные 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437A0E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437A0E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437A0E">
      <w:pPr>
        <w:pStyle w:val="just"/>
      </w:pPr>
      <w:r>
        <w:t>4) соблюдать при исполнении должност</w:t>
      </w:r>
      <w:r>
        <w:t>ных обязанностей права и законные интересы граждан и организаций;</w:t>
      </w:r>
    </w:p>
    <w:p w:rsidR="00000000" w:rsidRDefault="00437A0E">
      <w:pPr>
        <w:pStyle w:val="just"/>
      </w:pPr>
      <w:r>
        <w:t>5) соблюдать служебный распорядок Министерства;</w:t>
      </w:r>
    </w:p>
    <w:p w:rsidR="00000000" w:rsidRDefault="00437A0E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437A0E">
      <w:pPr>
        <w:pStyle w:val="just"/>
      </w:pPr>
      <w:r>
        <w:t>7) не разглашать сведения, составляющие</w:t>
      </w:r>
      <w:r>
        <w:t xml:space="preserve">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</w:t>
      </w:r>
      <w:r>
        <w:t>о;</w:t>
      </w:r>
    </w:p>
    <w:p w:rsidR="00000000" w:rsidRDefault="00437A0E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437A0E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полученных</w:t>
      </w:r>
      <w:r>
        <w:t xml:space="preserve">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437A0E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</w:t>
      </w:r>
      <w:r>
        <w:t xml:space="preserve"> в день выхода из гражданства Российской Федерации или в день приобретения гражданства другого государства;</w:t>
      </w:r>
    </w:p>
    <w:p w:rsidR="00000000" w:rsidRDefault="00437A0E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</w:t>
      </w:r>
      <w:r>
        <w:t xml:space="preserve"> и другими федеральными законами;</w:t>
      </w:r>
    </w:p>
    <w:p w:rsidR="00000000" w:rsidRDefault="00437A0E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437A0E">
      <w:pPr>
        <w:pStyle w:val="just"/>
      </w:pPr>
      <w:r>
        <w:t xml:space="preserve">5. В соответствии </w:t>
      </w:r>
      <w:r>
        <w:t>со статьей 17 Федерального закона в связи с прохождением гражданской службы ведущему советнику запрещается:</w:t>
      </w:r>
    </w:p>
    <w:p w:rsidR="00000000" w:rsidRDefault="00437A0E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</w:t>
      </w:r>
      <w:r>
        <w:t>ом;</w:t>
      </w:r>
    </w:p>
    <w:p w:rsidR="00000000" w:rsidRDefault="00437A0E">
      <w:pPr>
        <w:pStyle w:val="just"/>
      </w:pPr>
      <w:r>
        <w:t>2) замещать должность гражданской службы в случае:</w:t>
      </w:r>
    </w:p>
    <w:p w:rsidR="00000000" w:rsidRDefault="00437A0E">
      <w:pPr>
        <w:pStyle w:val="just"/>
      </w:pPr>
      <w:r>
        <w:t>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437A0E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437A0E">
      <w:pPr>
        <w:pStyle w:val="just"/>
      </w:pPr>
      <w:r>
        <w:t>изб</w:t>
      </w:r>
      <w:r>
        <w:t>рания на оплачиваемую выборную должность в органе профессионального союза, в том числе в выборном органе первичной профсоюзной организации, которая может быть создана в Министерстве;</w:t>
      </w:r>
    </w:p>
    <w:p w:rsidR="00000000" w:rsidRDefault="00437A0E">
      <w:pPr>
        <w:pStyle w:val="just"/>
      </w:pPr>
      <w:r>
        <w:t>3) осуществлять предпринимательскую деятельность;</w:t>
      </w:r>
    </w:p>
    <w:p w:rsidR="00000000" w:rsidRDefault="00437A0E">
      <w:pPr>
        <w:pStyle w:val="just"/>
      </w:pPr>
      <w:r>
        <w:t>4) приобретать в случая</w:t>
      </w:r>
      <w:r>
        <w:t>х, установленных Федеральным законом, ценные бумаги, по которым может быть получен доход;</w:t>
      </w:r>
    </w:p>
    <w:p w:rsidR="00000000" w:rsidRDefault="00437A0E">
      <w:pPr>
        <w:pStyle w:val="just"/>
      </w:pPr>
      <w:r>
        <w:t>5) быть поверенным или представителем по делам третьих лиц в Министерстве, если иное не предусмотрено Федеральным законом и другими федеральными законами;</w:t>
      </w:r>
    </w:p>
    <w:p w:rsidR="00000000" w:rsidRDefault="00437A0E">
      <w:pPr>
        <w:pStyle w:val="just"/>
      </w:pPr>
      <w:r>
        <w:t>6) получать</w:t>
      </w:r>
      <w:r>
        <w:t xml:space="preserve">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437A0E">
      <w:pPr>
        <w:pStyle w:val="just"/>
      </w:pPr>
      <w:r>
        <w:t>7) выезжать в связи с исполнением дол</w:t>
      </w:r>
      <w:r>
        <w:t>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</w:t>
      </w:r>
      <w:r>
        <w:t>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437A0E">
      <w:pPr>
        <w:pStyle w:val="just"/>
      </w:pPr>
      <w:r>
        <w:t>8) использовать в целях, не связанн</w:t>
      </w:r>
      <w:r>
        <w:t>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437A0E">
      <w:pPr>
        <w:pStyle w:val="just"/>
      </w:pPr>
      <w:r>
        <w:t>9) разглашать или использовать в целях, не связанных с гражданской службой, сведения, от</w:t>
      </w:r>
      <w:r>
        <w:t>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437A0E">
      <w:pPr>
        <w:pStyle w:val="just"/>
      </w:pPr>
      <w:r>
        <w:t>10) допускать публичные высказывания, суждения и оценки, в том числе в с</w:t>
      </w:r>
      <w:r>
        <w:t>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органа, либо Министерства, если это не входит в его должностные обязанности;</w:t>
      </w:r>
    </w:p>
    <w:p w:rsidR="00000000" w:rsidRDefault="00437A0E">
      <w:pPr>
        <w:pStyle w:val="just"/>
      </w:pPr>
      <w:r>
        <w:t>11) принимать без письменного разре</w:t>
      </w:r>
      <w:r>
        <w:t>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</w:t>
      </w:r>
      <w:r>
        <w:t xml:space="preserve"> обязанности входит взаимодействие с указанными организациями и объединениями;</w:t>
      </w:r>
    </w:p>
    <w:p w:rsidR="00000000" w:rsidRDefault="00437A0E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437A0E">
      <w:pPr>
        <w:pStyle w:val="just"/>
      </w:pPr>
      <w:r>
        <w:t>13) использовать должностные полномочия в интересах</w:t>
      </w:r>
      <w:r>
        <w:t xml:space="preserve">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</w:t>
      </w:r>
      <w:r>
        <w:t>ти;</w:t>
      </w:r>
    </w:p>
    <w:p w:rsidR="00000000" w:rsidRDefault="00437A0E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</w:t>
      </w:r>
      <w:r>
        <w:t>нию указанных структур;</w:t>
      </w:r>
    </w:p>
    <w:p w:rsidR="00000000" w:rsidRDefault="00437A0E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437A0E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>
        <w:t>трено международным договором Российской Федерации или законодательством Российской Федерации;</w:t>
      </w:r>
    </w:p>
    <w:p w:rsidR="00000000" w:rsidRDefault="00437A0E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</w:t>
      </w:r>
      <w:r>
        <w:t>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437A0E">
      <w:pPr>
        <w:pStyle w:val="just"/>
      </w:pPr>
      <w:r>
        <w:t>6. Ведущий советник обязан соблюдать требования к служ</w:t>
      </w:r>
      <w:r>
        <w:t>ебному поведению, установленные статьей 18 Федерального закона:</w:t>
      </w:r>
    </w:p>
    <w:p w:rsidR="00000000" w:rsidRDefault="00437A0E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437A0E">
      <w:pPr>
        <w:pStyle w:val="just"/>
      </w:pPr>
      <w:r>
        <w:t>2) исходить из того, что признание, соблюдение и защита прав и свобод человека и гражданина определяют с</w:t>
      </w:r>
      <w:r>
        <w:t>мысл и содержание его профессиональной служебной деятельности;</w:t>
      </w:r>
    </w:p>
    <w:p w:rsidR="00000000" w:rsidRDefault="00437A0E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труда и социальной защиты Российской Федерации;</w:t>
      </w:r>
    </w:p>
    <w:p w:rsidR="00000000" w:rsidRDefault="00437A0E">
      <w:pPr>
        <w:pStyle w:val="just"/>
      </w:pPr>
      <w:r>
        <w:t>4)</w:t>
      </w:r>
      <w:r>
        <w:t xml:space="preserve">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437A0E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</w:t>
      </w:r>
      <w:r>
        <w:t>в, препятствующих добросовестному исполнению должностных обязанностей;</w:t>
      </w:r>
    </w:p>
    <w:p w:rsidR="00000000" w:rsidRDefault="00437A0E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000000" w:rsidRDefault="00437A0E">
      <w:pPr>
        <w:pStyle w:val="just"/>
      </w:pPr>
      <w:r>
        <w:t>7) соблюдать нейтральность, исключающую возможность влияния на свою</w:t>
      </w:r>
      <w:r>
        <w:t xml:space="preserve">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437A0E">
      <w:pPr>
        <w:pStyle w:val="just"/>
      </w:pPr>
      <w:r>
        <w:t>8) не совершать поступки, порочащие его честь и достоинство;</w:t>
      </w:r>
    </w:p>
    <w:p w:rsidR="00000000" w:rsidRDefault="00437A0E">
      <w:pPr>
        <w:pStyle w:val="just"/>
      </w:pPr>
      <w:r>
        <w:t>9) проявлять корректность в обращении с граждана</w:t>
      </w:r>
      <w:r>
        <w:t>ми;</w:t>
      </w:r>
    </w:p>
    <w:p w:rsidR="00000000" w:rsidRDefault="00437A0E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437A0E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437A0E">
      <w:pPr>
        <w:pStyle w:val="just"/>
      </w:pPr>
      <w:r>
        <w:t>12) способствовать межнациональному и межконфессиональному с</w:t>
      </w:r>
      <w:r>
        <w:t>огласию;</w:t>
      </w:r>
    </w:p>
    <w:p w:rsidR="00000000" w:rsidRDefault="00437A0E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Министерства;</w:t>
      </w:r>
    </w:p>
    <w:p w:rsidR="00000000" w:rsidRDefault="00437A0E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437A0E">
      <w:pPr>
        <w:pStyle w:val="just"/>
      </w:pPr>
      <w:r>
        <w:t>7. Ведущий советник обязан:</w:t>
      </w:r>
    </w:p>
    <w:p w:rsidR="00000000" w:rsidRDefault="00437A0E">
      <w:pPr>
        <w:pStyle w:val="just"/>
      </w:pPr>
      <w:r>
        <w:t>(перечислить обя</w:t>
      </w:r>
      <w:r>
        <w:t>занности, которые полностью или частично возложены на ведущего советника в соответствии с иными нормативными правовыми актами Российской Федерации и Министерства).</w:t>
      </w:r>
    </w:p>
    <w:p w:rsidR="00000000" w:rsidRDefault="00437A0E">
      <w:pPr>
        <w:pStyle w:val="just"/>
      </w:pPr>
      <w:r>
        <w:t>8. Ведущий советник в соответствии со статьей 14 Федерального закона имеет право на:</w:t>
      </w:r>
    </w:p>
    <w:p w:rsidR="00000000" w:rsidRDefault="00437A0E">
      <w:pPr>
        <w:pStyle w:val="just"/>
      </w:pPr>
      <w:r>
        <w:t>1) обес</w:t>
      </w:r>
      <w:r>
        <w:t>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437A0E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</w:t>
      </w:r>
      <w:r>
        <w:t>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437A0E">
      <w:pPr>
        <w:pStyle w:val="just"/>
      </w:pPr>
      <w:r>
        <w:t xml:space="preserve">3) отдых, обеспечиваемый установлением нормальной продолжительности служебного времени, </w:t>
      </w:r>
      <w:r>
        <w:t>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437A0E">
      <w:pPr>
        <w:pStyle w:val="just"/>
      </w:pPr>
      <w:r>
        <w:t xml:space="preserve">4) оплату труда и другие выплаты в соответствии с Федеральным законом, иными нормативными правовыми актами Российской Федерации </w:t>
      </w:r>
      <w:r>
        <w:t>и со служебным контрактом;</w:t>
      </w:r>
    </w:p>
    <w:p w:rsidR="00000000" w:rsidRDefault="00437A0E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Министерства;</w:t>
      </w:r>
    </w:p>
    <w:p w:rsidR="00000000" w:rsidRDefault="00437A0E">
      <w:pPr>
        <w:pStyle w:val="just"/>
      </w:pPr>
      <w:r>
        <w:t>6) доступ в установленном порядке к</w:t>
      </w:r>
      <w:r>
        <w:t xml:space="preserve">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437A0E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</w:t>
      </w:r>
      <w:r>
        <w:t>оуправления, общественные объединения и иные организации;</w:t>
      </w:r>
    </w:p>
    <w:p w:rsidR="00000000" w:rsidRDefault="00437A0E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</w:t>
      </w:r>
      <w:r>
        <w:t>сьменных объяснений и других документов и материалов;</w:t>
      </w:r>
    </w:p>
    <w:p w:rsidR="00000000" w:rsidRDefault="00437A0E">
      <w:pPr>
        <w:pStyle w:val="just"/>
      </w:pPr>
      <w:r>
        <w:t>9) защиту сведений о гражданском служащем;</w:t>
      </w:r>
    </w:p>
    <w:p w:rsidR="00000000" w:rsidRDefault="00437A0E">
      <w:pPr>
        <w:pStyle w:val="just"/>
      </w:pPr>
      <w:r>
        <w:t>10) должностной рост на конкурсной основе;</w:t>
      </w:r>
    </w:p>
    <w:p w:rsidR="00000000" w:rsidRDefault="00437A0E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и другими федеральными законами;</w:t>
      </w:r>
    </w:p>
    <w:p w:rsidR="00000000" w:rsidRDefault="00437A0E">
      <w:pPr>
        <w:pStyle w:val="just"/>
      </w:pPr>
      <w:r>
        <w:t>12) членство в профессиональном союзе;</w:t>
      </w:r>
    </w:p>
    <w:p w:rsidR="00000000" w:rsidRDefault="00437A0E">
      <w:pPr>
        <w:pStyle w:val="just"/>
      </w:pPr>
      <w:r>
        <w:t xml:space="preserve">13) рассмотрение индивидуальных служебных споров в соответствии с </w:t>
      </w:r>
      <w:r>
        <w:t>Федеральным законом и другими федеральными законами;</w:t>
      </w:r>
    </w:p>
    <w:p w:rsidR="00000000" w:rsidRDefault="00437A0E">
      <w:pPr>
        <w:pStyle w:val="just"/>
      </w:pPr>
      <w:r>
        <w:t>14) проведение по его заявлению служебной проверки;</w:t>
      </w:r>
    </w:p>
    <w:p w:rsidR="00000000" w:rsidRDefault="00437A0E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437A0E">
      <w:pPr>
        <w:pStyle w:val="just"/>
      </w:pPr>
      <w:r>
        <w:t xml:space="preserve">16) медицинское страхование в соответствии с </w:t>
      </w:r>
      <w:r>
        <w:t>Федеральным законом и Федеральным законом о медицинском страховании гражданских служащих Российской Федерации;</w:t>
      </w:r>
    </w:p>
    <w:p w:rsidR="00000000" w:rsidRDefault="00437A0E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437A0E">
      <w:pPr>
        <w:pStyle w:val="just"/>
      </w:pPr>
      <w:r>
        <w:t>18) государственное</w:t>
      </w:r>
      <w:r>
        <w:t xml:space="preserve"> пенсионное обеспечение в соответствии с Федеральным законом;</w:t>
      </w:r>
    </w:p>
    <w:p w:rsidR="00000000" w:rsidRDefault="00437A0E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437A0E">
      <w:pPr>
        <w:pStyle w:val="just"/>
      </w:pPr>
      <w:r>
        <w:t>9. Для выполнения возложенных на ведущего сове</w:t>
      </w:r>
      <w:r>
        <w:t>тника обязанностей он также вправе:</w:t>
      </w:r>
    </w:p>
    <w:p w:rsidR="00000000" w:rsidRDefault="00437A0E">
      <w:pPr>
        <w:pStyle w:val="just"/>
      </w:pPr>
      <w:r>
        <w:t>(перечислить права ведущего советника, вытекающие из полномочий отдела и департамента, в которых гражданский служащий проходит службу).</w:t>
      </w:r>
    </w:p>
    <w:p w:rsidR="00000000" w:rsidRDefault="00437A0E">
      <w:pPr>
        <w:pStyle w:val="just"/>
      </w:pPr>
      <w:r>
        <w:t>10. Ведущий советник осуществляет иные права и обязанности, предусмотренные законода</w:t>
      </w:r>
      <w:r>
        <w:t>тельством Российской Федерации, приказами Министерства и поручениями Министра.</w:t>
      </w:r>
    </w:p>
    <w:p w:rsidR="00000000" w:rsidRDefault="00437A0E">
      <w:pPr>
        <w:pStyle w:val="just"/>
      </w:pPr>
      <w:r>
        <w:t>11. Ведущий советник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</w:t>
      </w:r>
      <w:r>
        <w:t>дерации.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ведущий советник вправе или обязан самостоятельно принимать управленческие и иные решения</w:t>
      </w:r>
    </w:p>
    <w:p w:rsidR="00000000" w:rsidRDefault="00437A0E">
      <w:pPr>
        <w:pStyle w:val="just"/>
      </w:pPr>
      <w:r>
        <w:t>12. При исполнении служебных обязанностей ведущий советник вправе самостоятельно принимать решения по вопросам:</w:t>
      </w:r>
    </w:p>
    <w:p w:rsidR="00000000" w:rsidRDefault="00437A0E">
      <w:pPr>
        <w:pStyle w:val="just"/>
      </w:pPr>
      <w:r>
        <w:t>(перечисли</w:t>
      </w:r>
      <w:r>
        <w:t>ть вопросы, по которым ведущий советник вправе самостоятельно принимать управленческие и иные решения).</w:t>
      </w:r>
    </w:p>
    <w:p w:rsidR="00000000" w:rsidRDefault="00437A0E">
      <w:pPr>
        <w:pStyle w:val="just"/>
      </w:pPr>
      <w:r>
        <w:t>13. При исполнении служебных обязанностей ведущий советник обязан самостоятельно принимать решения по вопросам:</w:t>
      </w:r>
    </w:p>
    <w:p w:rsidR="00000000" w:rsidRDefault="00437A0E">
      <w:pPr>
        <w:pStyle w:val="just"/>
      </w:pPr>
      <w:r>
        <w:t>(перечислить вопросы, по которым ведущий</w:t>
      </w:r>
      <w:r>
        <w:t xml:space="preserve"> советник обязан самостоятельно принимать управленческие и иные решения).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ведущий советник или обязан участвовать при подготовке проектов нормативных правовых актов и (или) проектов управленческих и иных решени</w:t>
      </w:r>
      <w:r>
        <w:rPr>
          <w:rFonts w:eastAsia="Times New Roman"/>
        </w:rPr>
        <w:t>й</w:t>
      </w:r>
    </w:p>
    <w:p w:rsidR="00000000" w:rsidRDefault="00437A0E">
      <w:pPr>
        <w:pStyle w:val="just"/>
      </w:pPr>
      <w:r>
        <w:t>14. Ведущий советник в соответствии со своей компетенцией вправе участвовать в подготовке (обсуждении):</w:t>
      </w:r>
    </w:p>
    <w:p w:rsidR="00000000" w:rsidRDefault="00437A0E">
      <w:pPr>
        <w:pStyle w:val="just"/>
      </w:pPr>
      <w:r>
        <w:t>(перечислить проекты нормативных правовых актов и (или) проекты управленческих и иных решений, в подготовке которых вправе участвовать ведущий советни</w:t>
      </w:r>
      <w:r>
        <w:t>к в соответствии со своей компетенцией).</w:t>
      </w:r>
    </w:p>
    <w:p w:rsidR="00000000" w:rsidRDefault="00437A0E">
      <w:pPr>
        <w:pStyle w:val="just"/>
      </w:pPr>
      <w:r>
        <w:t>15. Ведущий советник в соответствии со своей компетенцией обязан участвовать в подготовке (обсуждении):</w:t>
      </w:r>
    </w:p>
    <w:p w:rsidR="00000000" w:rsidRDefault="00437A0E">
      <w:pPr>
        <w:pStyle w:val="just"/>
      </w:pPr>
      <w:r>
        <w:t>положения об отделе;</w:t>
      </w:r>
    </w:p>
    <w:p w:rsidR="00000000" w:rsidRDefault="00437A0E">
      <w:pPr>
        <w:pStyle w:val="just"/>
      </w:pPr>
      <w:r>
        <w:t>графика отпусков федеральных государственных гражданских служащих (далее - гражданские слу</w:t>
      </w:r>
      <w:r>
        <w:t>жащие) отдела;</w:t>
      </w:r>
    </w:p>
    <w:p w:rsidR="00000000" w:rsidRDefault="00437A0E">
      <w:pPr>
        <w:pStyle w:val="just"/>
      </w:pPr>
      <w:r>
        <w:t>иных актов по поручению непосредственного руководителя и руководства Министерства.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437A0E">
      <w:pPr>
        <w:pStyle w:val="just"/>
      </w:pPr>
      <w:r>
        <w:t>16. В соответствии со своими должностными обязанностями ведущий советник принимает решения в сроки, установленные законодательными и иными норма</w:t>
      </w:r>
      <w:r>
        <w:t>тивными правовыми актами Российской Федерации.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437A0E">
      <w:pPr>
        <w:pStyle w:val="just"/>
      </w:pPr>
      <w:r>
        <w:t>17. Взаимодействие ведущего советника с гражданскими служащими, государственными служащими иных государственных органов, а также с другими гражданами и организациями стр</w:t>
      </w:r>
      <w:r>
        <w:t>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(Собрание законодательства Российской Федерации, 2002, N 33, ст. 3196; 200</w:t>
      </w:r>
      <w:r>
        <w:t>7, N 13, ст. 1531; 2009, N 29, ст. 3658), и требований к служебному поведению, установленных статьей 18 Федерального закона, а также в соответствии с иными нормативными правовыми актами Российской Федерации и Министерства.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</w:t>
      </w:r>
      <w:r>
        <w:rPr>
          <w:rFonts w:eastAsia="Times New Roman"/>
        </w:rPr>
        <w:t>слуг, оказываемых гражданам и организациям в соответствии с регламентом Министерства</w:t>
      </w:r>
    </w:p>
    <w:p w:rsidR="00000000" w:rsidRDefault="00437A0E">
      <w:pPr>
        <w:pStyle w:val="just"/>
      </w:pPr>
      <w:r>
        <w:t>18.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</w:t>
      </w:r>
      <w:r>
        <w:rPr>
          <w:rFonts w:eastAsia="Times New Roman"/>
        </w:rPr>
        <w:t>сти профессиональной служебной деятельности</w:t>
      </w:r>
    </w:p>
    <w:p w:rsidR="00000000" w:rsidRDefault="00437A0E">
      <w:pPr>
        <w:pStyle w:val="just"/>
      </w:pPr>
      <w:r>
        <w:t>19. Эффективность профессиональной служебной деятельности ведущего советника оценивается по следующим показателям:</w:t>
      </w:r>
    </w:p>
    <w:p w:rsidR="00000000" w:rsidRDefault="00437A0E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437A0E">
      <w:pPr>
        <w:pStyle w:val="just"/>
      </w:pPr>
      <w:r>
        <w:t>своевременност</w:t>
      </w:r>
      <w:r>
        <w:t>и и оперативности выполнения поручений;</w:t>
      </w:r>
    </w:p>
    <w:p w:rsidR="00000000" w:rsidRDefault="00437A0E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</w:t>
      </w:r>
      <w:r>
        <w:t>атических ошибок);</w:t>
      </w:r>
    </w:p>
    <w:p w:rsidR="00000000" w:rsidRDefault="00437A0E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437A0E">
      <w:pPr>
        <w:pStyle w:val="just"/>
      </w:pPr>
      <w:r>
        <w:t>способности четко организовывать и планировать выполнение порученных заданий, умению</w:t>
      </w:r>
      <w:r>
        <w:t xml:space="preserve"> рационально использовать рабочее время, расставлять приоритеты;</w:t>
      </w:r>
    </w:p>
    <w:p w:rsidR="00000000" w:rsidRDefault="00437A0E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</w:t>
      </w:r>
      <w:r>
        <w:t>ваниям;</w:t>
      </w:r>
    </w:p>
    <w:p w:rsidR="00000000" w:rsidRDefault="00437A0E">
      <w:pPr>
        <w:pStyle w:val="just"/>
      </w:pPr>
      <w:r>
        <w:t>осознанию ответственности за последствия своих действий.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HTML"/>
      </w:pPr>
      <w:r>
        <w:t>Директор департамента</w:t>
      </w:r>
    </w:p>
    <w:p w:rsidR="00000000" w:rsidRDefault="00437A0E">
      <w:pPr>
        <w:pStyle w:val="HTML"/>
      </w:pPr>
      <w:r>
        <w:t>___________________________      __________________________________________</w:t>
      </w:r>
    </w:p>
    <w:p w:rsidR="00000000" w:rsidRDefault="00437A0E">
      <w:pPr>
        <w:pStyle w:val="HTML"/>
      </w:pPr>
      <w:r>
        <w:t>(наименование департамента)               (подпись)             (ФИО)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</w:t>
      </w:r>
      <w:r>
        <w:rPr>
          <w:rFonts w:eastAsia="Times New Roman"/>
        </w:rPr>
        <w:t>следнего листа)</w:t>
      </w:r>
    </w:p>
    <w:p w:rsidR="00000000" w:rsidRDefault="00437A0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437A0E">
      <w:pPr>
        <w:pStyle w:val="HTML"/>
      </w:pPr>
      <w:r>
        <w:t>---------------------------------------------------------------------------</w:t>
      </w:r>
    </w:p>
    <w:p w:rsidR="00000000" w:rsidRDefault="00437A0E">
      <w:pPr>
        <w:pStyle w:val="HTML"/>
      </w:pPr>
      <w:r>
        <w:t>¦ N ¦ Фамилия, имя,  ¦Дата и роспись в¦     Дата и     ¦   Дата и номер   ¦</w:t>
      </w:r>
    </w:p>
    <w:p w:rsidR="00000000" w:rsidRDefault="00437A0E">
      <w:pPr>
        <w:pStyle w:val="HTML"/>
      </w:pPr>
      <w:r>
        <w:t xml:space="preserve">¦п/п¦    отчество    ¦  ознакомлении  </w:t>
      </w:r>
      <w:r>
        <w:t>¦номер приказа о ¦    приказа об    ¦</w:t>
      </w:r>
    </w:p>
    <w:p w:rsidR="00000000" w:rsidRDefault="00437A0E">
      <w:pPr>
        <w:pStyle w:val="HTML"/>
      </w:pPr>
      <w:r>
        <w:t>¦   ¦                ¦                ¦ назначении на  ¦ освобождении от  ¦</w:t>
      </w:r>
    </w:p>
    <w:p w:rsidR="00000000" w:rsidRDefault="00437A0E">
      <w:pPr>
        <w:pStyle w:val="HTML"/>
      </w:pPr>
      <w:r>
        <w:t>¦   ¦                ¦                ¦   должность    ¦    должности     ¦</w:t>
      </w:r>
    </w:p>
    <w:p w:rsidR="00000000" w:rsidRDefault="00437A0E">
      <w:pPr>
        <w:pStyle w:val="HTML"/>
      </w:pPr>
      <w:r>
        <w:t>+---+----------------+----------------+----------------+----------</w:t>
      </w:r>
      <w:r>
        <w:t>--------+</w:t>
      </w:r>
    </w:p>
    <w:p w:rsidR="00000000" w:rsidRDefault="00437A0E">
      <w:pPr>
        <w:pStyle w:val="HTML"/>
      </w:pPr>
      <w:r>
        <w:t>¦   ¦                ¦                ¦                ¦                  ¦</w:t>
      </w:r>
    </w:p>
    <w:p w:rsidR="00000000" w:rsidRDefault="00437A0E">
      <w:pPr>
        <w:pStyle w:val="HTML"/>
      </w:pPr>
      <w:r>
        <w:t>+---+----------------+----------------+----------------+------------------+</w:t>
      </w:r>
    </w:p>
    <w:p w:rsidR="00000000" w:rsidRDefault="00437A0E">
      <w:pPr>
        <w:pStyle w:val="HTML"/>
      </w:pPr>
      <w:r>
        <w:t>¦   ¦                ¦                ¦                ¦                  ¦</w:t>
      </w:r>
    </w:p>
    <w:p w:rsidR="00000000" w:rsidRDefault="00437A0E">
      <w:pPr>
        <w:pStyle w:val="HTML"/>
      </w:pPr>
      <w:r>
        <w:t>----+-------------</w:t>
      </w:r>
      <w:r>
        <w:t>---+----------------+----------------+-------------------</w:t>
      </w:r>
    </w:p>
    <w:p w:rsidR="00000000" w:rsidRDefault="00437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A0E">
      <w:pPr>
        <w:pStyle w:val="right"/>
      </w:pPr>
      <w:r>
        <w:t>Источник - Приказ Минтруда России от 16.08.2012 № 55н</w:t>
      </w:r>
    </w:p>
    <w:p w:rsidR="00000000" w:rsidRDefault="00437A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https://порядокправа.рф/obrazecy/dolzhnostnoj_reglament_vedushhego_sovetnika_otdela_departamenta_ministerstva_truda_i_socialnoj_zashh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A0E"/>
    <w:rsid w:val="0043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BB2F7-7CEC-43D5-AA2B-4E3B7B505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vedushhego_sovetnika_otdela_departamenta_ministerstva_truda_i_socialnoj_zashhit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3006</Words>
  <Characters>17140</Characters>
  <Application>Microsoft Office Word</Application>
  <DocSecurity>0</DocSecurity>
  <Lines>142</Lines>
  <Paragraphs>40</Paragraphs>
  <ScaleCrop>false</ScaleCrop>
  <Company/>
  <LinksUpToDate>false</LinksUpToDate>
  <CharactersWithSpaces>20106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ведущего советника отдела департамента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2022-08-07T12:14:00Z</dcterms:created>
  <dcterms:modified xsi:type="dcterms:W3CDTF">2022-08-07T12:14:00Z</dcterms:modified>
</cp:coreProperties>
</file>