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82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старшего государственного налогового инспектора отдела межрегиональной инспекции ФНС России</w:t>
      </w:r>
    </w:p>
    <w:p w:rsidR="00000000" w:rsidRDefault="0096082E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HTML"/>
      </w:pPr>
      <w:r>
        <w:t xml:space="preserve">                                                       УТВЕРЖДАЮ</w:t>
      </w:r>
    </w:p>
    <w:p w:rsidR="00000000" w:rsidRDefault="0096082E">
      <w:pPr>
        <w:pStyle w:val="HTML"/>
      </w:pPr>
      <w:r>
        <w:t>Начальник межрегиональной</w:t>
      </w:r>
    </w:p>
    <w:p w:rsidR="00000000" w:rsidRDefault="0096082E">
      <w:pPr>
        <w:pStyle w:val="HTML"/>
      </w:pPr>
      <w:r>
        <w:t>инспекции ФНС России</w:t>
      </w:r>
    </w:p>
    <w:p w:rsidR="00000000" w:rsidRDefault="0096082E">
      <w:pPr>
        <w:pStyle w:val="HTML"/>
      </w:pPr>
      <w:r>
        <w:t>_______________________________</w:t>
      </w:r>
    </w:p>
    <w:p w:rsidR="00000000" w:rsidRDefault="0096082E">
      <w:pPr>
        <w:pStyle w:val="HTML"/>
      </w:pPr>
      <w:r>
        <w:t>(наименование)</w:t>
      </w:r>
    </w:p>
    <w:p w:rsidR="00000000" w:rsidRDefault="0096082E">
      <w:pPr>
        <w:pStyle w:val="HTML"/>
      </w:pPr>
      <w:r>
        <w:t>(_____________________________)</w:t>
      </w:r>
    </w:p>
    <w:p w:rsidR="00000000" w:rsidRDefault="0096082E">
      <w:pPr>
        <w:pStyle w:val="HTML"/>
      </w:pPr>
      <w:r>
        <w:t>(подпис</w:t>
      </w:r>
      <w:r>
        <w:t>ь) (фамилия, инициалы)</w:t>
      </w:r>
    </w:p>
    <w:p w:rsidR="00000000" w:rsidRDefault="0096082E">
      <w:pPr>
        <w:pStyle w:val="HTML"/>
      </w:pPr>
      <w:r>
        <w:t>от "__" _________________ 201_ г.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старшего государственного налогового инспектора __________________________________________________________ (наименование отдела межрегиональной инспекции ФНС России)</w:t>
      </w: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Регистраци</w:t>
      </w:r>
      <w:r>
        <w:rPr>
          <w:rFonts w:eastAsia="Times New Roman"/>
        </w:rPr>
        <w:t>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- 11-3-4-012</w:t>
      </w: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6082E">
      <w:pPr>
        <w:pStyle w:val="just"/>
      </w:pPr>
      <w:r>
        <w:t>1. Должность федеральной государственной гражданской службы (далее - гражданская служба) старшего государственного налогового инспектора (указать наименование отдела и межрегиональной инспекции ФНС России) (далее - старший государственны</w:t>
      </w:r>
      <w:r>
        <w:t>й налоговый инспектор) относится к старшей группе должностей гражданской службы категории "специалисты".</w:t>
      </w:r>
    </w:p>
    <w:p w:rsidR="00000000" w:rsidRDefault="0096082E">
      <w:pPr>
        <w:pStyle w:val="just"/>
      </w:pPr>
      <w:r>
        <w:t>2. Назначение на должность и освобождение от должности старшего государственного налогового инспектора осуществляются приказом межрегиональной инспекци</w:t>
      </w:r>
      <w:r>
        <w:t>и ФНС России (далее - инспекция).</w:t>
      </w:r>
    </w:p>
    <w:p w:rsidR="00000000" w:rsidRDefault="0096082E">
      <w:pPr>
        <w:pStyle w:val="just"/>
      </w:pPr>
      <w:r>
        <w:t>Старший государственный налоговый инспектор непосредственно подчиняется начальнику отдела.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</w:t>
      </w:r>
      <w:r>
        <w:rPr>
          <w:rFonts w:eastAsia="Times New Roman"/>
        </w:rPr>
        <w:t>бы иных видов) или стажу (опыту) работы по специальности</w:t>
      </w:r>
    </w:p>
    <w:p w:rsidR="00000000" w:rsidRDefault="0096082E">
      <w:pPr>
        <w:pStyle w:val="just"/>
      </w:pPr>
      <w:r>
        <w:t>3. Для замещения должности старшего государственного налогового инспектора устанавливаются следующие требования:</w:t>
      </w:r>
    </w:p>
    <w:p w:rsidR="00000000" w:rsidRDefault="0096082E">
      <w:pPr>
        <w:pStyle w:val="just"/>
      </w:pPr>
      <w:r>
        <w:t>а) наличие высшего профессионального образования;</w:t>
      </w:r>
    </w:p>
    <w:p w:rsidR="00000000" w:rsidRDefault="0096082E">
      <w:pPr>
        <w:pStyle w:val="just"/>
      </w:pPr>
      <w:r>
        <w:t xml:space="preserve">б) наличие профессиональных знаний, </w:t>
      </w:r>
      <w:r>
        <w:t>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</w:t>
      </w:r>
      <w:r>
        <w:t>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</w:t>
      </w:r>
      <w:r>
        <w:t>х средств управления, служебного распорядка инспекции,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</w:t>
      </w:r>
      <w:r>
        <w:t>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96082E">
      <w:pPr>
        <w:pStyle w:val="just"/>
      </w:pPr>
      <w:r>
        <w:t>в) наличие профессиональных навыков, необхо</w:t>
      </w:r>
      <w:r>
        <w:t>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</w:t>
      </w:r>
      <w:r>
        <w:t>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</w:t>
      </w:r>
      <w:r>
        <w:t>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III. До</w:t>
      </w:r>
      <w:r>
        <w:rPr>
          <w:rFonts w:eastAsia="Times New Roman"/>
        </w:rPr>
        <w:t>лжностные обязанности, права и ответственность</w:t>
      </w:r>
    </w:p>
    <w:p w:rsidR="00000000" w:rsidRDefault="0096082E">
      <w:pPr>
        <w:pStyle w:val="just"/>
      </w:pPr>
      <w:r>
        <w:t>4. Основные права и обязанности старшего государственного налогового инспектора, а также запреты и требования, связанные с гражданской службой, которые установлены в его отношении, предусмотрены статьями 14, 1</w:t>
      </w:r>
      <w:r>
        <w:t>5, 17, 18 Федерального закона от 27 июля 2004 г. N 79-ФЗ "О государственной гражданской службе Российской Федерации".</w:t>
      </w:r>
    </w:p>
    <w:p w:rsidR="00000000" w:rsidRDefault="0096082E">
      <w:pPr>
        <w:pStyle w:val="just"/>
      </w:pPr>
      <w:r>
        <w:t>5. Старший государственный налоговый инспектор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</w:t>
      </w:r>
      <w:r>
        <w:t xml:space="preserve">и от 30 сентября 2004 г. N 506, положением об инспекции (указать наименование межрегиональной инспекции ФНС России), утвержденным руководителем ФНС России "__" _______ 20__ г., положением об отделе (указать наименование отдела), приказами (распоряжениями) </w:t>
      </w:r>
      <w:r>
        <w:t>ФНС России, приказами инспекции, поручениями руководства инспекции.</w:t>
      </w:r>
    </w:p>
    <w:p w:rsidR="00000000" w:rsidRDefault="0096082E">
      <w:pPr>
        <w:pStyle w:val="just"/>
      </w:pPr>
      <w:r>
        <w:t>(Перечислить права и обязанности старшего государственного налогового инспектора).</w:t>
      </w:r>
    </w:p>
    <w:p w:rsidR="00000000" w:rsidRDefault="0096082E">
      <w:pPr>
        <w:pStyle w:val="just"/>
      </w:pPr>
      <w:r>
        <w:t>6. Старший государственный налоговый инспектор за неисполнение или ненадлежащее исполнение должностных об</w:t>
      </w:r>
      <w:r>
        <w:t>язанностей может быть привлечен к ответственности в соответствии с законодательством Российской Федерации.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старший государственный налоговый инспектор вправе или обязан самостоятельно принимать управленческие и иные решен</w:t>
      </w:r>
      <w:r>
        <w:rPr>
          <w:rFonts w:eastAsia="Times New Roman"/>
        </w:rPr>
        <w:t>ия</w:t>
      </w:r>
    </w:p>
    <w:p w:rsidR="00000000" w:rsidRDefault="0096082E">
      <w:pPr>
        <w:pStyle w:val="just"/>
      </w:pPr>
      <w:r>
        <w:t>7. При исполнении служебных обязанностей старший государственный налоговый инспектор вправе самостоятельно принимать решения по вопросам:</w:t>
      </w:r>
    </w:p>
    <w:p w:rsidR="00000000" w:rsidRDefault="0096082E">
      <w:pPr>
        <w:pStyle w:val="just"/>
      </w:pPr>
      <w:r>
        <w:t>(Перечислить вопросы, по которым старший государственный налоговый инспектор вправе самостоятельно принимать управл</w:t>
      </w:r>
      <w:r>
        <w:t>енческие и иные решения).</w:t>
      </w:r>
    </w:p>
    <w:p w:rsidR="00000000" w:rsidRDefault="0096082E">
      <w:pPr>
        <w:pStyle w:val="just"/>
      </w:pPr>
      <w:r>
        <w:t>8. При исполнении служебных обязанностей старший государственный налоговый инспектор обязан самостоятельно принимать решения по вопросам:</w:t>
      </w:r>
    </w:p>
    <w:p w:rsidR="00000000" w:rsidRDefault="0096082E">
      <w:pPr>
        <w:pStyle w:val="just"/>
      </w:pPr>
      <w:r>
        <w:t>(Перечислить вопросы, по которым старший государственный налоговый инспектор обязан самостоя</w:t>
      </w:r>
      <w:r>
        <w:t>тельно принимать управленческие и иные решения).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старший государственный налоговый инспектор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96082E">
      <w:pPr>
        <w:pStyle w:val="just"/>
      </w:pPr>
      <w:r>
        <w:t>9</w:t>
      </w:r>
      <w:r>
        <w:t>. Старший государственный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96082E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</w:t>
      </w:r>
      <w:r>
        <w:t>отовке которых вправе участвовать старший государственный налоговый инспектор в соответствии со своей компетенцией).</w:t>
      </w:r>
    </w:p>
    <w:p w:rsidR="00000000" w:rsidRDefault="0096082E">
      <w:pPr>
        <w:pStyle w:val="just"/>
      </w:pPr>
      <w:r>
        <w:t>10. Старший государственный налоговый инспектор в соответствии со своей компетенцией обязан участвовать в подготовке (обсуждении) следующих</w:t>
      </w:r>
      <w:r>
        <w:t xml:space="preserve"> проектов:</w:t>
      </w:r>
    </w:p>
    <w:p w:rsidR="00000000" w:rsidRDefault="0096082E">
      <w:pPr>
        <w:pStyle w:val="just"/>
      </w:pPr>
      <w:r>
        <w:t>положений об отделе и инспекции;</w:t>
      </w:r>
    </w:p>
    <w:p w:rsidR="00000000" w:rsidRDefault="0096082E">
      <w:pPr>
        <w:pStyle w:val="just"/>
      </w:pPr>
      <w:r>
        <w:t>графика отпусков гражданских служащих отдела;</w:t>
      </w:r>
    </w:p>
    <w:p w:rsidR="00000000" w:rsidRDefault="0096082E">
      <w:pPr>
        <w:pStyle w:val="just"/>
      </w:pPr>
      <w:r>
        <w:t>иных актов по поручению непосредственного руководителя и руководства инспекции.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</w:t>
      </w:r>
      <w:r>
        <w:rPr>
          <w:rFonts w:eastAsia="Times New Roman"/>
        </w:rPr>
        <w:t>, порядок согласования и принятия данных решений</w:t>
      </w:r>
    </w:p>
    <w:p w:rsidR="00000000" w:rsidRDefault="0096082E">
      <w:pPr>
        <w:pStyle w:val="just"/>
      </w:pPr>
      <w:r>
        <w:t xml:space="preserve">11. В соответствии со своими должностными обязанностями старший государственный налоговый инспектор принимает решения в сроки, установленные законодательными и иными нормативными правовыми актами Российской </w:t>
      </w:r>
      <w:r>
        <w:t>Федерации.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6082E">
      <w:pPr>
        <w:pStyle w:val="just"/>
      </w:pPr>
      <w:r>
        <w:t xml:space="preserve">12. Взаимодействие старшего государственного налогового инспектора с федеральными государственными гражданскими служащими инспекции и ФНС России, государственными служащими иных государственных органов, а </w:t>
      </w:r>
      <w:r>
        <w:t>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</w:t>
      </w:r>
      <w:r>
        <w:t>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</w:t>
      </w:r>
      <w:r>
        <w:t>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</w:t>
      </w:r>
      <w:r>
        <w:rPr>
          <w:rFonts w:eastAsia="Times New Roman"/>
        </w:rPr>
        <w:t>ражданам и организациям в соответствии с административным регламентом Федеральной налоговой службы</w:t>
      </w:r>
    </w:p>
    <w:p w:rsidR="00000000" w:rsidRDefault="0096082E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Показатели эффективности и </w:t>
      </w:r>
      <w:r>
        <w:rPr>
          <w:rFonts w:eastAsia="Times New Roman"/>
        </w:rPr>
        <w:t>результативности профессиональной служебной деятельности</w:t>
      </w:r>
    </w:p>
    <w:p w:rsidR="00000000" w:rsidRDefault="0096082E">
      <w:pPr>
        <w:pStyle w:val="just"/>
      </w:pPr>
      <w:r>
        <w:t xml:space="preserve">14. Эффективность профессиональной служебной деятельности </w:t>
      </w:r>
      <w:r>
        <w:t>старшего государственного налогового инспектора оценивается по следующим показателям:</w:t>
      </w:r>
    </w:p>
    <w:p w:rsidR="00000000" w:rsidRDefault="0096082E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96082E">
      <w:pPr>
        <w:pStyle w:val="just"/>
      </w:pPr>
      <w:r>
        <w:t>своевременнос</w:t>
      </w:r>
      <w:r>
        <w:t>ти и оперативности выполнения поручений;</w:t>
      </w:r>
    </w:p>
    <w:p w:rsidR="00000000" w:rsidRDefault="0096082E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</w:t>
      </w:r>
      <w:r>
        <w:t>матических ошибок);</w:t>
      </w:r>
    </w:p>
    <w:p w:rsidR="00000000" w:rsidRDefault="0096082E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96082E">
      <w:pPr>
        <w:pStyle w:val="just"/>
      </w:pPr>
      <w:r>
        <w:t>способности четко организовывать и планировать выполнение порученных заданий,</w:t>
      </w:r>
      <w:r>
        <w:t xml:space="preserve"> умению рационально использовать рабочее время, расставлять приоритеты;</w:t>
      </w:r>
    </w:p>
    <w:p w:rsidR="00000000" w:rsidRDefault="0096082E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</w:t>
      </w:r>
      <w:r>
        <w:t>и требованиям;</w:t>
      </w:r>
    </w:p>
    <w:p w:rsidR="00000000" w:rsidRDefault="0096082E">
      <w:pPr>
        <w:pStyle w:val="just"/>
      </w:pPr>
      <w:r>
        <w:t>осознанию ответственности за последствия своих действий.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HTML"/>
      </w:pPr>
      <w:r>
        <w:t>Начальник отдела</w:t>
      </w:r>
    </w:p>
    <w:p w:rsidR="00000000" w:rsidRDefault="0096082E">
      <w:pPr>
        <w:pStyle w:val="HTML"/>
      </w:pPr>
      <w:r>
        <w:t>_______________________________   _____________ (ФИО)</w:t>
      </w:r>
    </w:p>
    <w:p w:rsidR="00000000" w:rsidRDefault="0096082E">
      <w:pPr>
        <w:pStyle w:val="HTML"/>
      </w:pPr>
      <w:r>
        <w:t>(наименование отдела инспекции)     (подпись)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6082E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96082E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96082E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96082E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96082E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96082E">
      <w:pPr>
        <w:pStyle w:val="HTML"/>
      </w:pPr>
      <w:r>
        <w:t>¦     ¦                  ¦  в получении  ¦               ¦                ¦</w:t>
      </w:r>
    </w:p>
    <w:p w:rsidR="00000000" w:rsidRDefault="0096082E">
      <w:pPr>
        <w:pStyle w:val="HTML"/>
      </w:pPr>
      <w:r>
        <w:t>¦     ¦                  ¦   его копии   ¦               ¦                ¦</w:t>
      </w:r>
    </w:p>
    <w:p w:rsidR="00000000" w:rsidRDefault="0096082E">
      <w:pPr>
        <w:pStyle w:val="HTML"/>
      </w:pPr>
      <w:r>
        <w:t>+-----+------------------+-</w:t>
      </w:r>
      <w:r>
        <w:t>--------------+---------------+----------------+</w:t>
      </w:r>
    </w:p>
    <w:p w:rsidR="00000000" w:rsidRDefault="0096082E">
      <w:pPr>
        <w:pStyle w:val="HTML"/>
      </w:pPr>
      <w:r>
        <w:t>¦     ¦                  ¦               ¦               ¦                ¦</w:t>
      </w:r>
    </w:p>
    <w:p w:rsidR="00000000" w:rsidRDefault="0096082E">
      <w:pPr>
        <w:pStyle w:val="HTML"/>
      </w:pPr>
      <w:r>
        <w:t>+-----+------------------+---------------+---------------+----------------+</w:t>
      </w:r>
    </w:p>
    <w:p w:rsidR="00000000" w:rsidRDefault="0096082E">
      <w:pPr>
        <w:pStyle w:val="HTML"/>
      </w:pPr>
      <w:r>
        <w:t xml:space="preserve">¦     ¦                  ¦               ¦             </w:t>
      </w:r>
      <w:r>
        <w:t xml:space="preserve">  ¦                ¦</w:t>
      </w:r>
    </w:p>
    <w:p w:rsidR="00000000" w:rsidRDefault="0096082E">
      <w:pPr>
        <w:pStyle w:val="HTML"/>
      </w:pPr>
      <w:r>
        <w:t>------+------------------+---------------+---------------+-----------------</w:t>
      </w:r>
    </w:p>
    <w:p w:rsidR="00000000" w:rsidRDefault="00960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82E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960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https://порядокправа.рф/obrazecy/dolzhnostnoj_reglament_starshego_gosudarstvennogo_nalogovogo_inspektora_otdela_mezhregionalnoj_inspekc.htm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2E"/>
    <w:rsid w:val="0096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B5C6F-4C3E-493E-94DB-D0689F76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rshego_gosudarstvennogo_nalogovogo_inspektora_otdela_mezhregionalnoj_inspek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9358</Characters>
  <Application>Microsoft Office Word</Application>
  <DocSecurity>0</DocSecurity>
  <Lines>77</Lines>
  <Paragraphs>21</Paragraphs>
  <ScaleCrop>false</ScaleCrop>
  <Company/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старшего государственного налогового инспектора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2022-08-07T12:11:00Z</dcterms:created>
  <dcterms:modified xsi:type="dcterms:W3CDTF">2022-08-07T12:11:00Z</dcterms:modified>
</cp:coreProperties>
</file>